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E4" w:rsidRPr="00CF7504" w:rsidRDefault="00BA7BE4" w:rsidP="00BA7BE4">
      <w:pPr>
        <w:spacing w:line="276" w:lineRule="auto"/>
        <w:ind w:left="6372"/>
        <w:jc w:val="both"/>
        <w:rPr>
          <w:color w:val="000000"/>
        </w:rPr>
      </w:pPr>
      <w:r w:rsidRPr="00CF7504">
        <w:rPr>
          <w:color w:val="000000"/>
        </w:rPr>
        <w:t xml:space="preserve">Приложение к приказу </w:t>
      </w:r>
    </w:p>
    <w:p w:rsidR="00BA7BE4" w:rsidRDefault="00BA7BE4" w:rsidP="00BA7BE4">
      <w:pPr>
        <w:spacing w:line="276" w:lineRule="auto"/>
        <w:ind w:left="6372"/>
        <w:jc w:val="both"/>
        <w:rPr>
          <w:color w:val="000000"/>
        </w:rPr>
      </w:pPr>
      <w:r w:rsidRPr="00CF7504">
        <w:rPr>
          <w:color w:val="000000"/>
        </w:rPr>
        <w:t>№</w:t>
      </w:r>
      <w:r>
        <w:rPr>
          <w:color w:val="000000"/>
        </w:rPr>
        <w:t>86</w:t>
      </w:r>
      <w:r w:rsidRPr="00CF7504">
        <w:rPr>
          <w:color w:val="000000"/>
        </w:rPr>
        <w:t xml:space="preserve"> «ОД» от 30.</w:t>
      </w:r>
      <w:r>
        <w:rPr>
          <w:color w:val="000000"/>
        </w:rPr>
        <w:t>12</w:t>
      </w:r>
      <w:r w:rsidRPr="00CF7504">
        <w:rPr>
          <w:color w:val="000000"/>
        </w:rPr>
        <w:t>.201</w:t>
      </w:r>
      <w:r>
        <w:rPr>
          <w:color w:val="000000"/>
        </w:rPr>
        <w:t>20</w:t>
      </w:r>
      <w:r w:rsidRPr="00CF7504">
        <w:rPr>
          <w:color w:val="000000"/>
        </w:rPr>
        <w:t>г.</w:t>
      </w:r>
    </w:p>
    <w:p w:rsidR="00BA7BE4" w:rsidRPr="00295B88" w:rsidRDefault="00BA7BE4" w:rsidP="00BA7BE4">
      <w:pPr>
        <w:spacing w:line="276" w:lineRule="auto"/>
        <w:ind w:left="6372"/>
        <w:jc w:val="both"/>
        <w:rPr>
          <w:color w:val="000000"/>
        </w:rPr>
      </w:pPr>
    </w:p>
    <w:p w:rsidR="00BA7BE4" w:rsidRPr="00C52234" w:rsidRDefault="00BA7BE4" w:rsidP="00BA7BE4">
      <w:pPr>
        <w:jc w:val="center"/>
        <w:rPr>
          <w:b/>
          <w:color w:val="000000"/>
        </w:rPr>
      </w:pPr>
      <w:r w:rsidRPr="00C52234">
        <w:rPr>
          <w:b/>
          <w:color w:val="000000"/>
        </w:rPr>
        <w:t xml:space="preserve">Положение </w:t>
      </w:r>
    </w:p>
    <w:p w:rsidR="00BA7BE4" w:rsidRPr="00C52234" w:rsidRDefault="00BA7BE4" w:rsidP="00BA7BE4">
      <w:pPr>
        <w:jc w:val="center"/>
        <w:rPr>
          <w:b/>
          <w:color w:val="000000"/>
        </w:rPr>
      </w:pPr>
      <w:bookmarkStart w:id="0" w:name="_GoBack"/>
      <w:r w:rsidRPr="00C52234">
        <w:rPr>
          <w:b/>
          <w:color w:val="000000"/>
        </w:rPr>
        <w:t>о порядке продажи и возврата театральных билетов</w:t>
      </w:r>
      <w:bookmarkEnd w:id="0"/>
      <w:r w:rsidRPr="00C52234">
        <w:rPr>
          <w:b/>
          <w:color w:val="000000"/>
        </w:rPr>
        <w:t xml:space="preserve">, ведения билетного хозяйства </w:t>
      </w:r>
      <w:r w:rsidRPr="00686EAC">
        <w:rPr>
          <w:b/>
          <w:color w:val="000000"/>
        </w:rPr>
        <w:t>и правила посещения</w:t>
      </w:r>
      <w:r w:rsidRPr="00C52234">
        <w:rPr>
          <w:b/>
          <w:color w:val="000000"/>
        </w:rPr>
        <w:t xml:space="preserve"> муниципального автономного учреждение культуры Волгодонский молодежный драматический театр</w:t>
      </w:r>
    </w:p>
    <w:p w:rsidR="00BA7BE4" w:rsidRPr="00C52234" w:rsidRDefault="00BA7BE4" w:rsidP="00BA7BE4">
      <w:pPr>
        <w:rPr>
          <w:b/>
          <w:color w:val="000000"/>
        </w:rPr>
      </w:pPr>
    </w:p>
    <w:p w:rsidR="00BA7BE4" w:rsidRPr="00C52234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 w:rsidRPr="00C52234">
        <w:rPr>
          <w:b/>
          <w:color w:val="000000"/>
        </w:rPr>
        <w:t>Общие положения</w:t>
      </w:r>
    </w:p>
    <w:p w:rsidR="00BA7BE4" w:rsidRPr="00782B4B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82B4B">
        <w:rPr>
          <w:color w:val="000000"/>
        </w:rPr>
        <w:t xml:space="preserve">Настоящее Положение о порядке продажи и возврата театральных билетов, ведения билетного хозяйства и правила посещения муниципального автономного учреждение культуры Волгодонский молодежный драматический театр (далее - Положение) разработано в соответствии с  </w:t>
      </w:r>
      <w:r w:rsidRPr="00782B4B">
        <w:rPr>
          <w:rFonts w:hint="eastAsia"/>
          <w:color w:val="000000"/>
        </w:rPr>
        <w:t>Гражданским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кодексом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Российской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Федерации</w:t>
      </w:r>
      <w:r w:rsidRPr="00782B4B">
        <w:rPr>
          <w:color w:val="000000"/>
        </w:rPr>
        <w:t xml:space="preserve">, </w:t>
      </w:r>
      <w:r w:rsidRPr="00782B4B">
        <w:rPr>
          <w:rFonts w:hint="eastAsia"/>
          <w:color w:val="000000"/>
        </w:rPr>
        <w:t>«Основы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законодательства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Российской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Федерации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о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культуре»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утв</w:t>
      </w:r>
      <w:r w:rsidRPr="00782B4B">
        <w:rPr>
          <w:color w:val="000000"/>
        </w:rPr>
        <w:t xml:space="preserve">. </w:t>
      </w:r>
      <w:r w:rsidRPr="00782B4B">
        <w:rPr>
          <w:rFonts w:hint="eastAsia"/>
          <w:color w:val="000000"/>
        </w:rPr>
        <w:t>ВС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РФ</w:t>
      </w:r>
      <w:r w:rsidRPr="00782B4B">
        <w:rPr>
          <w:color w:val="000000"/>
        </w:rPr>
        <w:t xml:space="preserve"> 09 10 1992 </w:t>
      </w:r>
      <w:r w:rsidRPr="00782B4B">
        <w:rPr>
          <w:rFonts w:hint="eastAsia"/>
          <w:color w:val="000000"/>
        </w:rPr>
        <w:t>№</w:t>
      </w:r>
      <w:r w:rsidRPr="00782B4B">
        <w:rPr>
          <w:color w:val="000000"/>
        </w:rPr>
        <w:t xml:space="preserve">3612-1), </w:t>
      </w:r>
      <w:r w:rsidRPr="00782B4B">
        <w:rPr>
          <w:rFonts w:hint="eastAsia"/>
          <w:color w:val="000000"/>
        </w:rPr>
        <w:t>Законом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Российской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Федерации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№</w:t>
      </w:r>
      <w:r w:rsidRPr="00782B4B">
        <w:rPr>
          <w:color w:val="000000"/>
        </w:rPr>
        <w:t xml:space="preserve"> 2300-1 </w:t>
      </w:r>
      <w:r w:rsidRPr="00782B4B">
        <w:rPr>
          <w:rFonts w:hint="eastAsia"/>
          <w:color w:val="000000"/>
        </w:rPr>
        <w:t>от</w:t>
      </w:r>
      <w:r w:rsidRPr="00782B4B">
        <w:rPr>
          <w:color w:val="000000"/>
        </w:rPr>
        <w:t xml:space="preserve"> 07.02.1992 </w:t>
      </w:r>
      <w:r w:rsidRPr="00782B4B">
        <w:rPr>
          <w:rFonts w:hint="eastAsia"/>
          <w:color w:val="000000"/>
        </w:rPr>
        <w:t>г</w:t>
      </w:r>
      <w:r w:rsidRPr="00782B4B">
        <w:rPr>
          <w:color w:val="000000"/>
        </w:rPr>
        <w:t xml:space="preserve">. </w:t>
      </w:r>
      <w:r w:rsidRPr="00782B4B">
        <w:rPr>
          <w:rFonts w:hint="eastAsia"/>
          <w:color w:val="000000"/>
        </w:rPr>
        <w:t>«О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защите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прав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потребителей»</w:t>
      </w:r>
      <w:r w:rsidRPr="00782B4B">
        <w:rPr>
          <w:color w:val="000000"/>
        </w:rPr>
        <w:t>, Ф</w:t>
      </w:r>
      <w:r w:rsidRPr="00782B4B">
        <w:rPr>
          <w:rFonts w:hint="eastAsia"/>
          <w:color w:val="000000"/>
        </w:rPr>
        <w:t>едеральным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законом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от</w:t>
      </w:r>
      <w:r w:rsidRPr="00782B4B">
        <w:rPr>
          <w:color w:val="000000"/>
        </w:rPr>
        <w:t xml:space="preserve"> 22.05.2003 </w:t>
      </w:r>
      <w:r w:rsidRPr="00782B4B">
        <w:rPr>
          <w:rFonts w:hint="eastAsia"/>
          <w:color w:val="000000"/>
        </w:rPr>
        <w:t>№</w:t>
      </w:r>
      <w:r w:rsidRPr="00782B4B">
        <w:rPr>
          <w:color w:val="000000"/>
        </w:rPr>
        <w:t xml:space="preserve"> 54-</w:t>
      </w:r>
      <w:r w:rsidRPr="00782B4B">
        <w:rPr>
          <w:rFonts w:hint="eastAsia"/>
          <w:color w:val="000000"/>
        </w:rPr>
        <w:t>ФЗ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«О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применении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контрольно</w:t>
      </w:r>
      <w:r w:rsidRPr="00782B4B">
        <w:rPr>
          <w:color w:val="000000"/>
        </w:rPr>
        <w:t>-</w:t>
      </w:r>
      <w:r w:rsidRPr="00782B4B">
        <w:rPr>
          <w:rFonts w:hint="eastAsia"/>
          <w:color w:val="000000"/>
        </w:rPr>
        <w:t>кассовой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техники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при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осуществлении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расчетов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в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Российской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Федерации»</w:t>
      </w:r>
      <w:r w:rsidRPr="00782B4B">
        <w:rPr>
          <w:color w:val="000000"/>
        </w:rPr>
        <w:t xml:space="preserve">, Федеральный закон от 06.06.2019 №129-ФЗ «О внесении изменений в Федеральный закон «О применении контрольно-кассовой техники при осуществлении расчетов в Российской Федерации», </w:t>
      </w:r>
      <w:r w:rsidRPr="00782B4B">
        <w:rPr>
          <w:rFonts w:hint="eastAsia"/>
          <w:color w:val="000000"/>
        </w:rPr>
        <w:t>иными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законодательными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нормативными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актами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Российской</w:t>
      </w:r>
      <w:r w:rsidRPr="00782B4B">
        <w:rPr>
          <w:color w:val="000000"/>
        </w:rPr>
        <w:t xml:space="preserve"> </w:t>
      </w:r>
      <w:r w:rsidRPr="00782B4B">
        <w:rPr>
          <w:rFonts w:hint="eastAsia"/>
          <w:color w:val="000000"/>
        </w:rPr>
        <w:t>Федерации</w:t>
      </w:r>
      <w:r w:rsidRPr="00782B4B">
        <w:rPr>
          <w:color w:val="000000"/>
        </w:rPr>
        <w:t>.</w:t>
      </w:r>
    </w:p>
    <w:p w:rsidR="00BA7BE4" w:rsidRPr="008A4389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8A4389">
        <w:rPr>
          <w:color w:val="000000"/>
        </w:rPr>
        <w:t xml:space="preserve">Муниципальное автономное учреждение культуры Волгодонский молодежный драматический театр (далее - Театр) </w:t>
      </w:r>
      <w:r w:rsidRPr="008A4389">
        <w:rPr>
          <w:rFonts w:hint="eastAsia"/>
          <w:color w:val="000000"/>
        </w:rPr>
        <w:t>осуществляет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расчеты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с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населением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с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применением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контрольно</w:t>
      </w:r>
      <w:r w:rsidRPr="008A4389">
        <w:rPr>
          <w:color w:val="000000"/>
        </w:rPr>
        <w:t>-</w:t>
      </w:r>
      <w:r w:rsidRPr="008A4389">
        <w:rPr>
          <w:rFonts w:hint="eastAsia"/>
          <w:color w:val="000000"/>
        </w:rPr>
        <w:t>кассовой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техники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и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с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выдачей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соответствующих</w:t>
      </w:r>
      <w:r w:rsidRPr="008A4389">
        <w:rPr>
          <w:color w:val="000000"/>
        </w:rPr>
        <w:t xml:space="preserve"> </w:t>
      </w:r>
      <w:r w:rsidRPr="008A4389">
        <w:rPr>
          <w:rFonts w:hint="eastAsia"/>
          <w:color w:val="000000"/>
        </w:rPr>
        <w:t>бланков</w:t>
      </w:r>
      <w:r w:rsidRPr="008A4389">
        <w:rPr>
          <w:color w:val="000000"/>
        </w:rPr>
        <w:t>.</w:t>
      </w:r>
    </w:p>
    <w:p w:rsidR="00BA7BE4" w:rsidRPr="000B7122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B7122">
        <w:rPr>
          <w:rFonts w:hint="eastAsia"/>
          <w:color w:val="000000"/>
        </w:rPr>
        <w:t>В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соответствии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требованиями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Федерального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закона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Российской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Федерации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№</w:t>
      </w:r>
      <w:r w:rsidRPr="000B7122">
        <w:rPr>
          <w:color w:val="000000"/>
        </w:rPr>
        <w:t xml:space="preserve"> 4</w:t>
      </w:r>
      <w:r w:rsidRPr="000B7122">
        <w:rPr>
          <w:rFonts w:hint="eastAsia"/>
          <w:color w:val="000000"/>
        </w:rPr>
        <w:t>Э</w:t>
      </w:r>
      <w:r w:rsidRPr="000B7122">
        <w:rPr>
          <w:color w:val="000000"/>
        </w:rPr>
        <w:t>6-</w:t>
      </w:r>
      <w:r w:rsidRPr="000B7122">
        <w:rPr>
          <w:rFonts w:hint="eastAsia"/>
          <w:color w:val="000000"/>
        </w:rPr>
        <w:t>ФЗ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от</w:t>
      </w:r>
      <w:r w:rsidRPr="000B7122">
        <w:rPr>
          <w:color w:val="000000"/>
        </w:rPr>
        <w:t xml:space="preserve"> 29.12.2010 </w:t>
      </w:r>
      <w:r w:rsidRPr="000B7122">
        <w:rPr>
          <w:rFonts w:hint="eastAsia"/>
          <w:color w:val="000000"/>
        </w:rPr>
        <w:t>г</w:t>
      </w:r>
      <w:r w:rsidRPr="000B7122">
        <w:rPr>
          <w:color w:val="000000"/>
        </w:rPr>
        <w:t xml:space="preserve">. </w:t>
      </w:r>
      <w:r w:rsidRPr="000B7122">
        <w:rPr>
          <w:rFonts w:hint="eastAsia"/>
          <w:color w:val="000000"/>
        </w:rPr>
        <w:t>«О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защите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от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информации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причиняющей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вред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их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здоровью»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установлена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возрастная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классификация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спектаклей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репертуара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соответствующей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маркировкой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знаками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информационной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продукции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данная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информация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размещается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на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театральном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билете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рекламе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и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афишах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</w:t>
      </w:r>
      <w:r w:rsidRPr="000B7122">
        <w:rPr>
          <w:color w:val="000000"/>
        </w:rPr>
        <w:t>:</w:t>
      </w:r>
    </w:p>
    <w:p w:rsidR="00BA7BE4" w:rsidRPr="000B7122" w:rsidRDefault="00BA7BE4" w:rsidP="00BA7BE4">
      <w:pPr>
        <w:numPr>
          <w:ilvl w:val="1"/>
          <w:numId w:val="2"/>
        </w:numPr>
        <w:tabs>
          <w:tab w:val="left" w:pos="1134"/>
        </w:tabs>
        <w:ind w:hanging="371"/>
        <w:jc w:val="both"/>
        <w:rPr>
          <w:color w:val="000000"/>
        </w:rPr>
      </w:pPr>
      <w:r w:rsidRPr="000B7122">
        <w:rPr>
          <w:rFonts w:hint="eastAsia"/>
          <w:color w:val="000000"/>
        </w:rPr>
        <w:t>для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не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достигших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возраста</w:t>
      </w:r>
      <w:r w:rsidRPr="000B7122">
        <w:rPr>
          <w:color w:val="000000"/>
        </w:rPr>
        <w:t xml:space="preserve"> 6 </w:t>
      </w:r>
      <w:r w:rsidRPr="000B7122">
        <w:rPr>
          <w:rFonts w:hint="eastAsia"/>
          <w:color w:val="000000"/>
        </w:rPr>
        <w:t>лет</w:t>
      </w:r>
      <w:r w:rsidRPr="000B7122">
        <w:rPr>
          <w:color w:val="000000"/>
        </w:rPr>
        <w:t xml:space="preserve"> - 0+:</w:t>
      </w:r>
    </w:p>
    <w:p w:rsidR="00BA7BE4" w:rsidRPr="000B7122" w:rsidRDefault="00BA7BE4" w:rsidP="00BA7BE4">
      <w:pPr>
        <w:numPr>
          <w:ilvl w:val="1"/>
          <w:numId w:val="2"/>
        </w:numPr>
        <w:tabs>
          <w:tab w:val="left" w:pos="1134"/>
        </w:tabs>
        <w:ind w:hanging="371"/>
        <w:jc w:val="both"/>
        <w:rPr>
          <w:color w:val="000000"/>
        </w:rPr>
      </w:pPr>
      <w:r w:rsidRPr="000B7122">
        <w:rPr>
          <w:rFonts w:hint="eastAsia"/>
          <w:color w:val="000000"/>
        </w:rPr>
        <w:t>для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достигших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возраста</w:t>
      </w:r>
      <w:r w:rsidRPr="000B7122">
        <w:rPr>
          <w:color w:val="000000"/>
        </w:rPr>
        <w:t xml:space="preserve"> 6 </w:t>
      </w:r>
      <w:r w:rsidRPr="000B7122">
        <w:rPr>
          <w:rFonts w:hint="eastAsia"/>
          <w:color w:val="000000"/>
        </w:rPr>
        <w:t>лет</w:t>
      </w:r>
      <w:r w:rsidRPr="000B7122">
        <w:rPr>
          <w:color w:val="000000"/>
        </w:rPr>
        <w:t xml:space="preserve"> - 6+;</w:t>
      </w:r>
    </w:p>
    <w:p w:rsidR="00BA7BE4" w:rsidRPr="000B7122" w:rsidRDefault="00BA7BE4" w:rsidP="00BA7BE4">
      <w:pPr>
        <w:numPr>
          <w:ilvl w:val="1"/>
          <w:numId w:val="2"/>
        </w:numPr>
        <w:tabs>
          <w:tab w:val="left" w:pos="1134"/>
        </w:tabs>
        <w:ind w:hanging="371"/>
        <w:jc w:val="both"/>
        <w:rPr>
          <w:color w:val="000000"/>
        </w:rPr>
      </w:pPr>
      <w:r w:rsidRPr="000B7122">
        <w:rPr>
          <w:rFonts w:hint="eastAsia"/>
          <w:color w:val="000000"/>
        </w:rPr>
        <w:t>для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достигших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возраста</w:t>
      </w:r>
      <w:r w:rsidRPr="000B7122">
        <w:rPr>
          <w:color w:val="000000"/>
        </w:rPr>
        <w:t xml:space="preserve"> 12 </w:t>
      </w:r>
      <w:r w:rsidRPr="000B7122">
        <w:rPr>
          <w:rFonts w:hint="eastAsia"/>
          <w:color w:val="000000"/>
        </w:rPr>
        <w:t>лет</w:t>
      </w:r>
      <w:r>
        <w:rPr>
          <w:color w:val="000000"/>
        </w:rPr>
        <w:t xml:space="preserve"> – 12+</w:t>
      </w:r>
      <w:r w:rsidRPr="000B7122">
        <w:rPr>
          <w:color w:val="000000"/>
        </w:rPr>
        <w:t>;</w:t>
      </w:r>
    </w:p>
    <w:p w:rsidR="00BA7BE4" w:rsidRPr="000B7122" w:rsidRDefault="00BA7BE4" w:rsidP="00BA7BE4">
      <w:pPr>
        <w:numPr>
          <w:ilvl w:val="1"/>
          <w:numId w:val="2"/>
        </w:numPr>
        <w:tabs>
          <w:tab w:val="left" w:pos="1134"/>
        </w:tabs>
        <w:ind w:hanging="371"/>
        <w:jc w:val="both"/>
        <w:rPr>
          <w:color w:val="000000"/>
        </w:rPr>
      </w:pPr>
      <w:r w:rsidRPr="000B7122">
        <w:rPr>
          <w:rFonts w:hint="eastAsia"/>
          <w:color w:val="000000"/>
        </w:rPr>
        <w:t>для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достигших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возраста</w:t>
      </w:r>
      <w:r w:rsidRPr="000B7122">
        <w:rPr>
          <w:color w:val="000000"/>
        </w:rPr>
        <w:t xml:space="preserve"> 16 </w:t>
      </w:r>
      <w:r w:rsidRPr="000B7122">
        <w:rPr>
          <w:rFonts w:hint="eastAsia"/>
          <w:color w:val="000000"/>
        </w:rPr>
        <w:t>лет</w:t>
      </w:r>
      <w:r w:rsidRPr="000B7122">
        <w:rPr>
          <w:color w:val="000000"/>
        </w:rPr>
        <w:t xml:space="preserve"> - 16+;</w:t>
      </w:r>
    </w:p>
    <w:p w:rsidR="00BA7BE4" w:rsidRPr="000B7122" w:rsidRDefault="00BA7BE4" w:rsidP="00BA7BE4">
      <w:pPr>
        <w:numPr>
          <w:ilvl w:val="1"/>
          <w:numId w:val="2"/>
        </w:numPr>
        <w:tabs>
          <w:tab w:val="left" w:pos="1134"/>
        </w:tabs>
        <w:ind w:hanging="371"/>
        <w:jc w:val="both"/>
        <w:rPr>
          <w:color w:val="000000"/>
        </w:rPr>
      </w:pPr>
      <w:r w:rsidRPr="000B7122">
        <w:rPr>
          <w:rFonts w:hint="eastAsia"/>
          <w:color w:val="000000"/>
        </w:rPr>
        <w:t>запрещено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для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детей</w:t>
      </w:r>
      <w:r w:rsidRPr="000B7122">
        <w:rPr>
          <w:color w:val="000000"/>
        </w:rPr>
        <w:t xml:space="preserve"> - 18+.</w:t>
      </w:r>
    </w:p>
    <w:p w:rsidR="00BA7BE4" w:rsidRPr="0045664C" w:rsidRDefault="00BA7BE4" w:rsidP="00BA7BE4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45664C">
        <w:rPr>
          <w:rFonts w:hint="eastAsia"/>
          <w:color w:val="000000"/>
        </w:rPr>
        <w:t>При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приобретении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театрального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билета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на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мероприятие</w:t>
      </w:r>
      <w:r w:rsidRPr="0045664C">
        <w:rPr>
          <w:color w:val="000000"/>
        </w:rPr>
        <w:t xml:space="preserve"> </w:t>
      </w:r>
      <w:r>
        <w:rPr>
          <w:color w:val="000000"/>
        </w:rPr>
        <w:t>Т</w:t>
      </w:r>
      <w:r w:rsidRPr="0045664C">
        <w:rPr>
          <w:rFonts w:hint="eastAsia"/>
          <w:color w:val="000000"/>
        </w:rPr>
        <w:t>еатра</w:t>
      </w:r>
      <w:r w:rsidRPr="0045664C">
        <w:rPr>
          <w:color w:val="000000"/>
        </w:rPr>
        <w:t xml:space="preserve">, </w:t>
      </w:r>
      <w:r w:rsidRPr="0045664C">
        <w:rPr>
          <w:rFonts w:hint="eastAsia"/>
          <w:color w:val="000000"/>
        </w:rPr>
        <w:t>зрителю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необходимо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учитывать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возрастные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ограничения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и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иные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предупреждения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об</w:t>
      </w:r>
      <w:r w:rsidRPr="0045664C">
        <w:rPr>
          <w:color w:val="000000"/>
        </w:rPr>
        <w:t xml:space="preserve"> </w:t>
      </w:r>
      <w:r w:rsidRPr="0045664C">
        <w:rPr>
          <w:rFonts w:hint="eastAsia"/>
          <w:color w:val="000000"/>
        </w:rPr>
        <w:t>особенностях</w:t>
      </w:r>
      <w:r w:rsidRPr="0045664C">
        <w:rPr>
          <w:color w:val="000000"/>
        </w:rPr>
        <w:t xml:space="preserve"> мероприятия, указанные в репертуарном плане и на афишах, а также узнавать о них у кассиров билетной кассы театра. Кассирам следует обращать внимание Зрителей на возрастные ограничения при посещении спектаклей (мероприятий) Театра. Ответственность за несоблюдение данного условия лежит на родителях (или иных законных представителях).</w:t>
      </w:r>
    </w:p>
    <w:p w:rsidR="00BA7BE4" w:rsidRPr="008A1D5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8A1D54">
        <w:rPr>
          <w:color w:val="000000"/>
        </w:rPr>
        <w:t>Театр оставляет за собой право на замену одного спектакля (мероприятия) другим в случае болезни артиста, технических и других объективных причин. В</w:t>
      </w:r>
      <w:r w:rsidRPr="008A1D54">
        <w:rPr>
          <w:color w:val="000000"/>
        </w:rPr>
        <w:tab/>
        <w:t xml:space="preserve">случае отмены, замены или переноса спектакля (мероприятия), Театр размещает соответствующую информацию в кассе Театра и на официальном сайте. </w:t>
      </w:r>
    </w:p>
    <w:p w:rsidR="00BA7BE4" w:rsidRPr="00E8555B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Театр имеет право изменять условия продажи и возврата </w:t>
      </w:r>
      <w:r>
        <w:rPr>
          <w:rFonts w:hint="eastAsia"/>
          <w:color w:val="000000"/>
        </w:rPr>
        <w:t>театральн</w:t>
      </w:r>
      <w:r>
        <w:rPr>
          <w:color w:val="000000"/>
        </w:rPr>
        <w:t xml:space="preserve">ых билетов в одностороннем порядке, </w:t>
      </w:r>
      <w:r w:rsidRPr="003F4596">
        <w:rPr>
          <w:rFonts w:hint="eastAsia"/>
          <w:color w:val="000000"/>
        </w:rPr>
        <w:t>путем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размещения</w:t>
      </w:r>
      <w:r w:rsidRPr="003F4596">
        <w:rPr>
          <w:color w:val="000000"/>
        </w:rPr>
        <w:t xml:space="preserve"> </w:t>
      </w:r>
      <w:r>
        <w:rPr>
          <w:color w:val="000000"/>
        </w:rPr>
        <w:t xml:space="preserve">на стенде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официальном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сайте</w:t>
      </w:r>
      <w:r w:rsidRPr="003F4596">
        <w:rPr>
          <w:color w:val="000000"/>
        </w:rPr>
        <w:t xml:space="preserve"> </w:t>
      </w:r>
      <w:r w:rsidRPr="00E8555B">
        <w:rPr>
          <w:rFonts w:hint="eastAsia"/>
          <w:color w:val="000000"/>
        </w:rPr>
        <w:t>театра</w:t>
      </w:r>
      <w:r w:rsidRPr="00E8555B">
        <w:rPr>
          <w:color w:val="000000"/>
        </w:rPr>
        <w:t xml:space="preserve"> </w:t>
      </w:r>
      <w:hyperlink r:id="rId5" w:history="1">
        <w:r w:rsidRPr="00E8555B">
          <w:rPr>
            <w:rStyle w:val="a3"/>
          </w:rPr>
          <w:t>http://mdtvdonsk.ru/</w:t>
        </w:r>
      </w:hyperlink>
      <w:r w:rsidRPr="00E8555B">
        <w:rPr>
          <w:color w:val="000000"/>
        </w:rPr>
        <w:t xml:space="preserve"> не менее чем за 1 дней до начала их действия. 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BA3EFE">
        <w:rPr>
          <w:rFonts w:hint="eastAsia"/>
          <w:color w:val="000000"/>
        </w:rPr>
        <w:t>При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приобретении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театрального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билета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в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кассе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Зрителю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выдается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кассовый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чек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а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также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театральный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билет</w:t>
      </w:r>
      <w:r w:rsidRPr="00BA3EFE">
        <w:rPr>
          <w:color w:val="000000"/>
        </w:rPr>
        <w:t>.</w:t>
      </w:r>
    </w:p>
    <w:p w:rsidR="00BA7BE4" w:rsidRPr="00BA3EFE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Т</w:t>
      </w:r>
      <w:r w:rsidRPr="00BA3EFE">
        <w:rPr>
          <w:rFonts w:hint="eastAsia"/>
          <w:color w:val="000000"/>
        </w:rPr>
        <w:t>еатральный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билет</w:t>
      </w:r>
      <w:r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изготавливается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Театром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самостоятельно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содержит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следующие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обязательные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реквизиты</w:t>
      </w:r>
      <w:r w:rsidRPr="00BA3EFE">
        <w:rPr>
          <w:color w:val="000000"/>
        </w:rPr>
        <w:t>:</w:t>
      </w:r>
    </w:p>
    <w:p w:rsidR="00BA7BE4" w:rsidRPr="00BA3EFE" w:rsidRDefault="00BA7BE4" w:rsidP="00BA7BE4">
      <w:pPr>
        <w:tabs>
          <w:tab w:val="left" w:pos="1304"/>
        </w:tabs>
        <w:ind w:left="993" w:hanging="426"/>
        <w:jc w:val="both"/>
        <w:rPr>
          <w:color w:val="000000"/>
        </w:rPr>
      </w:pPr>
      <w:r w:rsidRPr="00BA3EFE">
        <w:rPr>
          <w:rFonts w:hint="eastAsia"/>
          <w:color w:val="000000"/>
        </w:rPr>
        <w:t>а</w:t>
      </w:r>
      <w:r w:rsidRPr="00BA3EFE">
        <w:rPr>
          <w:color w:val="000000"/>
        </w:rPr>
        <w:t>)</w:t>
      </w:r>
      <w:r w:rsidRPr="00BA3EFE">
        <w:rPr>
          <w:color w:val="000000"/>
        </w:rPr>
        <w:tab/>
      </w:r>
      <w:r w:rsidRPr="00BA3EFE">
        <w:rPr>
          <w:rFonts w:hint="eastAsia"/>
          <w:color w:val="000000"/>
        </w:rPr>
        <w:t>местонахождение</w:t>
      </w:r>
      <w:r>
        <w:rPr>
          <w:color w:val="000000"/>
        </w:rPr>
        <w:t>, контакты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Театра</w:t>
      </w:r>
      <w:r w:rsidRPr="00BA3EFE">
        <w:rPr>
          <w:color w:val="000000"/>
        </w:rPr>
        <w:t>;</w:t>
      </w:r>
    </w:p>
    <w:p w:rsidR="00BA7BE4" w:rsidRPr="00BA3EFE" w:rsidRDefault="00BA7BE4" w:rsidP="00BA7BE4">
      <w:pPr>
        <w:tabs>
          <w:tab w:val="left" w:pos="1298"/>
        </w:tabs>
        <w:ind w:left="993" w:hanging="426"/>
        <w:jc w:val="both"/>
        <w:rPr>
          <w:color w:val="000000"/>
        </w:rPr>
      </w:pPr>
      <w:r>
        <w:rPr>
          <w:color w:val="000000"/>
        </w:rPr>
        <w:t>б</w:t>
      </w:r>
      <w:r w:rsidRPr="00BA3EFE">
        <w:rPr>
          <w:color w:val="000000"/>
        </w:rPr>
        <w:t>)</w:t>
      </w:r>
      <w:r w:rsidRPr="00BA3EFE">
        <w:rPr>
          <w:color w:val="000000"/>
        </w:rPr>
        <w:tab/>
      </w:r>
      <w:r w:rsidRPr="00BA3EFE">
        <w:rPr>
          <w:rFonts w:hint="eastAsia"/>
          <w:color w:val="000000"/>
        </w:rPr>
        <w:t>вид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услуги</w:t>
      </w:r>
      <w:r w:rsidRPr="00BA3EFE">
        <w:rPr>
          <w:color w:val="000000"/>
        </w:rPr>
        <w:t>;</w:t>
      </w:r>
    </w:p>
    <w:p w:rsidR="00BA7BE4" w:rsidRDefault="00BA7BE4" w:rsidP="00BA7BE4">
      <w:pPr>
        <w:tabs>
          <w:tab w:val="left" w:pos="1307"/>
        </w:tabs>
        <w:ind w:left="993" w:hanging="426"/>
        <w:jc w:val="both"/>
        <w:rPr>
          <w:color w:val="000000"/>
        </w:rPr>
      </w:pPr>
      <w:r>
        <w:rPr>
          <w:color w:val="000000"/>
        </w:rPr>
        <w:t>в</w:t>
      </w:r>
      <w:r w:rsidRPr="00BA3EFE">
        <w:rPr>
          <w:color w:val="000000"/>
        </w:rPr>
        <w:t>)</w:t>
      </w:r>
      <w:r w:rsidRPr="00BA3EFE">
        <w:rPr>
          <w:color w:val="000000"/>
        </w:rPr>
        <w:tab/>
      </w:r>
      <w:r w:rsidRPr="009E3952">
        <w:rPr>
          <w:color w:val="000000"/>
        </w:rPr>
        <w:t>возрастное ограничение</w:t>
      </w:r>
    </w:p>
    <w:p w:rsidR="00BA7BE4" w:rsidRPr="00BA3EFE" w:rsidRDefault="00BA7BE4" w:rsidP="00BA7BE4">
      <w:pPr>
        <w:tabs>
          <w:tab w:val="left" w:pos="1307"/>
        </w:tabs>
        <w:ind w:left="993" w:hanging="426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</w:r>
      <w:r w:rsidRPr="00BA3EFE">
        <w:rPr>
          <w:rFonts w:hint="eastAsia"/>
          <w:color w:val="000000"/>
        </w:rPr>
        <w:t>иные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реквизиты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которые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характеризуют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специфику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оказываемой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услуги</w:t>
      </w:r>
      <w:r w:rsidRPr="00BA3EFE">
        <w:rPr>
          <w:color w:val="000000"/>
        </w:rPr>
        <w:t>.</w:t>
      </w:r>
    </w:p>
    <w:p w:rsidR="00BA7BE4" w:rsidRDefault="00BA7BE4" w:rsidP="00BA7BE4">
      <w:pPr>
        <w:ind w:firstLine="567"/>
        <w:jc w:val="both"/>
        <w:rPr>
          <w:color w:val="000000"/>
        </w:rPr>
      </w:pPr>
      <w:r w:rsidRPr="00BA3EFE">
        <w:rPr>
          <w:rFonts w:hint="eastAsia"/>
          <w:color w:val="000000"/>
        </w:rPr>
        <w:lastRenderedPageBreak/>
        <w:t>Художественное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оформление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театральных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билетов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внесение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дополнительной</w:t>
      </w:r>
      <w:r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информации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на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них</w:t>
      </w:r>
      <w:r w:rsidRPr="00BA3EFE">
        <w:rPr>
          <w:color w:val="000000"/>
        </w:rPr>
        <w:t xml:space="preserve">, </w:t>
      </w:r>
      <w:r w:rsidRPr="00BA3EFE">
        <w:rPr>
          <w:rFonts w:hint="eastAsia"/>
          <w:color w:val="000000"/>
        </w:rPr>
        <w:t>техническое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редактирование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производится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Театром</w:t>
      </w:r>
      <w:r w:rsidRPr="00BA3EFE">
        <w:rPr>
          <w:color w:val="000000"/>
        </w:rPr>
        <w:t xml:space="preserve"> </w:t>
      </w:r>
      <w:r w:rsidRPr="00BA3EFE">
        <w:rPr>
          <w:rFonts w:hint="eastAsia"/>
          <w:color w:val="000000"/>
        </w:rPr>
        <w:t>самостоятельно</w:t>
      </w:r>
      <w:r w:rsidRPr="00BA3EFE">
        <w:rPr>
          <w:color w:val="000000"/>
        </w:rPr>
        <w:t>.</w:t>
      </w:r>
    </w:p>
    <w:p w:rsidR="00BA7BE4" w:rsidRPr="003F459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Бланк</w:t>
      </w:r>
      <w:r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должен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содержать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отрывн</w:t>
      </w:r>
      <w:r>
        <w:rPr>
          <w:color w:val="000000"/>
        </w:rPr>
        <w:t>ую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част</w:t>
      </w:r>
      <w:r>
        <w:rPr>
          <w:color w:val="000000"/>
        </w:rPr>
        <w:t>ь</w:t>
      </w:r>
      <w:r w:rsidRPr="003F4596">
        <w:rPr>
          <w:color w:val="000000"/>
        </w:rPr>
        <w:t xml:space="preserve"> (</w:t>
      </w:r>
      <w:r w:rsidRPr="003F4596">
        <w:rPr>
          <w:rFonts w:hint="eastAsia"/>
          <w:color w:val="000000"/>
        </w:rPr>
        <w:t>контроль</w:t>
      </w:r>
      <w:r w:rsidRPr="003F4596">
        <w:rPr>
          <w:color w:val="000000"/>
        </w:rPr>
        <w:t xml:space="preserve">). </w:t>
      </w:r>
    </w:p>
    <w:p w:rsidR="00BA7BE4" w:rsidRPr="003F459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Театральный</w:t>
      </w:r>
      <w:r w:rsidRPr="00B641EC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исправлениями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наклейками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существенными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для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идентификации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повреждениями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является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недействительным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освобождает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каких</w:t>
      </w:r>
      <w:r w:rsidRPr="003F4596">
        <w:rPr>
          <w:color w:val="000000"/>
        </w:rPr>
        <w:t>-</w:t>
      </w:r>
      <w:r w:rsidRPr="003F4596">
        <w:rPr>
          <w:rFonts w:hint="eastAsia"/>
          <w:color w:val="000000"/>
        </w:rPr>
        <w:t>либо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обязательств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нему</w:t>
      </w:r>
      <w:r w:rsidRPr="003F4596">
        <w:rPr>
          <w:color w:val="000000"/>
        </w:rPr>
        <w:t xml:space="preserve">. </w:t>
      </w:r>
      <w:r w:rsidRPr="003F4596">
        <w:rPr>
          <w:rFonts w:hint="eastAsia"/>
          <w:color w:val="000000"/>
        </w:rPr>
        <w:t>При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этом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дубликат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предоставляется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стоимость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возвращается</w:t>
      </w:r>
      <w:r w:rsidRPr="003F4596">
        <w:rPr>
          <w:color w:val="000000"/>
        </w:rPr>
        <w:t>.</w:t>
      </w:r>
    </w:p>
    <w:p w:rsidR="00BA7BE4" w:rsidRPr="007B65DB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B65DB">
        <w:rPr>
          <w:rFonts w:hint="eastAsia"/>
          <w:color w:val="000000"/>
        </w:rPr>
        <w:t>Театральный</w:t>
      </w:r>
      <w:r w:rsidRPr="007B65DB">
        <w:rPr>
          <w:color w:val="000000"/>
        </w:rPr>
        <w:t xml:space="preserve"> </w:t>
      </w:r>
      <w:r w:rsidRPr="007B65DB">
        <w:rPr>
          <w:rFonts w:hint="eastAsia"/>
          <w:color w:val="000000"/>
        </w:rPr>
        <w:t>билет</w:t>
      </w:r>
      <w:r w:rsidRPr="007B65DB">
        <w:rPr>
          <w:color w:val="000000"/>
        </w:rPr>
        <w:t xml:space="preserve"> </w:t>
      </w:r>
      <w:r w:rsidRPr="007B65DB">
        <w:rPr>
          <w:rFonts w:hint="eastAsia"/>
          <w:color w:val="000000"/>
        </w:rPr>
        <w:t>действителен</w:t>
      </w:r>
      <w:r w:rsidRPr="007B65DB">
        <w:rPr>
          <w:color w:val="000000"/>
        </w:rPr>
        <w:t xml:space="preserve"> только при наличии </w:t>
      </w:r>
      <w:r w:rsidRPr="007B65DB">
        <w:rPr>
          <w:rFonts w:hint="eastAsia"/>
          <w:color w:val="000000"/>
        </w:rPr>
        <w:t>кассов</w:t>
      </w:r>
      <w:r w:rsidRPr="007B65DB">
        <w:rPr>
          <w:color w:val="000000"/>
        </w:rPr>
        <w:t xml:space="preserve">ого </w:t>
      </w:r>
      <w:r w:rsidRPr="007B65DB">
        <w:rPr>
          <w:rFonts w:hint="eastAsia"/>
          <w:color w:val="000000"/>
        </w:rPr>
        <w:t>чек</w:t>
      </w:r>
      <w:r w:rsidRPr="007B65DB">
        <w:rPr>
          <w:color w:val="000000"/>
        </w:rPr>
        <w:t xml:space="preserve">а (Образец </w:t>
      </w:r>
      <w:r w:rsidRPr="007B65DB">
        <w:rPr>
          <w:rFonts w:hint="eastAsia"/>
          <w:color w:val="000000"/>
        </w:rPr>
        <w:t>Театральн</w:t>
      </w:r>
      <w:r w:rsidRPr="007B65DB">
        <w:rPr>
          <w:color w:val="000000"/>
        </w:rPr>
        <w:t xml:space="preserve">ого </w:t>
      </w:r>
      <w:r w:rsidRPr="007B65DB">
        <w:rPr>
          <w:rFonts w:hint="eastAsia"/>
          <w:color w:val="000000"/>
        </w:rPr>
        <w:t>билет</w:t>
      </w:r>
      <w:r w:rsidRPr="007B65DB">
        <w:rPr>
          <w:color w:val="000000"/>
        </w:rPr>
        <w:t>а и кассового чека – Приложение №1).</w:t>
      </w:r>
    </w:p>
    <w:p w:rsidR="00BA7BE4" w:rsidRPr="003F459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Театральный</w:t>
      </w:r>
      <w:r w:rsidRPr="003F4596">
        <w:rPr>
          <w:color w:val="000000"/>
        </w:rPr>
        <w:tab/>
      </w:r>
      <w:r w:rsidRPr="003F4596">
        <w:rPr>
          <w:rFonts w:hint="eastAsia"/>
          <w:color w:val="000000"/>
        </w:rPr>
        <w:t>билет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действителен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для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посещения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одним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лицом</w:t>
      </w:r>
      <w:r w:rsidRPr="003F4596">
        <w:rPr>
          <w:color w:val="000000"/>
        </w:rPr>
        <w:t xml:space="preserve"> - </w:t>
      </w:r>
      <w:r w:rsidRPr="003F4596">
        <w:rPr>
          <w:rFonts w:hint="eastAsia"/>
          <w:color w:val="000000"/>
        </w:rPr>
        <w:t>предъявителем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билета</w:t>
      </w:r>
      <w:r w:rsidRPr="003F4596">
        <w:rPr>
          <w:color w:val="000000"/>
        </w:rPr>
        <w:t xml:space="preserve">. </w:t>
      </w:r>
      <w:r w:rsidRPr="003F4596">
        <w:rPr>
          <w:rFonts w:hint="eastAsia"/>
          <w:color w:val="000000"/>
        </w:rPr>
        <w:t>Каждый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взрослый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каждый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ребенок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старше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трех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лет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должен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иметь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отдельный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</w:t>
      </w:r>
      <w:r w:rsidRPr="003F4596">
        <w:rPr>
          <w:color w:val="000000"/>
        </w:rPr>
        <w:t>.</w:t>
      </w:r>
    </w:p>
    <w:p w:rsidR="00BA7BE4" w:rsidRPr="003F459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Театральный</w:t>
      </w:r>
      <w:r w:rsidRPr="003F4596">
        <w:rPr>
          <w:color w:val="000000"/>
        </w:rPr>
        <w:tab/>
      </w:r>
      <w:r w:rsidRPr="003F4596">
        <w:rPr>
          <w:rFonts w:hint="eastAsia"/>
          <w:color w:val="000000"/>
        </w:rPr>
        <w:t>билет</w:t>
      </w:r>
      <w:r w:rsidRPr="003F4596">
        <w:rPr>
          <w:color w:val="000000"/>
        </w:rPr>
        <w:t xml:space="preserve"> (</w:t>
      </w:r>
      <w:r w:rsidRPr="003F4596">
        <w:rPr>
          <w:rFonts w:hint="eastAsia"/>
          <w:color w:val="000000"/>
        </w:rPr>
        <w:t>или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приглашение</w:t>
      </w:r>
      <w:r w:rsidRPr="003F4596">
        <w:rPr>
          <w:color w:val="000000"/>
        </w:rPr>
        <w:t xml:space="preserve">) </w:t>
      </w:r>
      <w:r w:rsidRPr="003F4596">
        <w:rPr>
          <w:rFonts w:hint="eastAsia"/>
          <w:color w:val="000000"/>
        </w:rPr>
        <w:t>необходимо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сохранять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конца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спектакля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предъявлять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его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первому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требованию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представителям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администрации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>.</w:t>
      </w:r>
    </w:p>
    <w:p w:rsidR="00BA7BE4" w:rsidRPr="003F459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При</w:t>
      </w:r>
      <w:r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выявлении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факта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незаконного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приобретения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или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использования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билета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администрация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может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принять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решение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запрете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посещения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Зрителем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спектакля</w:t>
      </w:r>
      <w:r w:rsidRPr="003F4596">
        <w:rPr>
          <w:color w:val="000000"/>
        </w:rPr>
        <w:t xml:space="preserve"> (</w:t>
      </w:r>
      <w:r w:rsidRPr="003F4596">
        <w:rPr>
          <w:rFonts w:hint="eastAsia"/>
          <w:color w:val="000000"/>
        </w:rPr>
        <w:t>мероприятия</w:t>
      </w:r>
      <w:r w:rsidRPr="003F4596">
        <w:rPr>
          <w:color w:val="000000"/>
        </w:rPr>
        <w:t xml:space="preserve">)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>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3F4596">
        <w:rPr>
          <w:rFonts w:hint="eastAsia"/>
          <w:color w:val="000000"/>
        </w:rPr>
        <w:t>Настоящее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Положение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доводится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сведения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зрителей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путем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размещения</w:t>
      </w:r>
      <w:r w:rsidRPr="003F4596">
        <w:rPr>
          <w:color w:val="000000"/>
        </w:rPr>
        <w:t xml:space="preserve"> </w:t>
      </w:r>
      <w:r>
        <w:rPr>
          <w:color w:val="000000"/>
        </w:rPr>
        <w:t xml:space="preserve">на стенде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официальном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сайте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 xml:space="preserve"> </w:t>
      </w:r>
      <w:r w:rsidRPr="008B6D07">
        <w:rPr>
          <w:color w:val="000000"/>
        </w:rPr>
        <w:t xml:space="preserve">http://mdtvdonsk.ru/ </w:t>
      </w:r>
      <w:r w:rsidRPr="003F4596">
        <w:rPr>
          <w:color w:val="000000"/>
        </w:rPr>
        <w:t>(</w:t>
      </w:r>
      <w:r w:rsidRPr="003F4596">
        <w:rPr>
          <w:rFonts w:hint="eastAsia"/>
          <w:color w:val="000000"/>
        </w:rPr>
        <w:t>далее</w:t>
      </w:r>
      <w:r w:rsidRPr="003F4596">
        <w:rPr>
          <w:color w:val="000000"/>
        </w:rPr>
        <w:t xml:space="preserve"> - </w:t>
      </w:r>
      <w:r w:rsidRPr="003F4596">
        <w:rPr>
          <w:rFonts w:hint="eastAsia"/>
          <w:color w:val="000000"/>
        </w:rPr>
        <w:t>сайт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</w:t>
      </w:r>
      <w:r w:rsidRPr="003F4596">
        <w:rPr>
          <w:color w:val="000000"/>
        </w:rPr>
        <w:t>).</w:t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 w:rsidRPr="0004612B">
        <w:rPr>
          <w:b/>
          <w:color w:val="000000"/>
        </w:rPr>
        <w:t>Порядок реализ</w:t>
      </w:r>
      <w:r>
        <w:rPr>
          <w:b/>
          <w:color w:val="000000"/>
        </w:rPr>
        <w:t>ации театральных билетов</w:t>
      </w:r>
    </w:p>
    <w:p w:rsidR="00BA7BE4" w:rsidRPr="006639A2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center"/>
        <w:rPr>
          <w:b/>
          <w:color w:val="000000"/>
        </w:rPr>
      </w:pPr>
      <w:r w:rsidRPr="006639A2">
        <w:rPr>
          <w:b/>
          <w:color w:val="000000"/>
        </w:rPr>
        <w:t>Общие положения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Зритель может приобрести театральные билеты на спектакль Театра одним из следующих способов: </w:t>
      </w:r>
    </w:p>
    <w:p w:rsidR="00BA7BE4" w:rsidRDefault="00BA7BE4" w:rsidP="00BA7BE4">
      <w:pPr>
        <w:tabs>
          <w:tab w:val="left" w:pos="1134"/>
        </w:tabs>
        <w:ind w:left="1134"/>
        <w:jc w:val="both"/>
        <w:rPr>
          <w:color w:val="000000"/>
        </w:rPr>
      </w:pPr>
      <w:r>
        <w:rPr>
          <w:color w:val="000000"/>
        </w:rPr>
        <w:t>а) в кассе Театра;</w:t>
      </w:r>
    </w:p>
    <w:p w:rsidR="00BA7BE4" w:rsidRDefault="00BA7BE4" w:rsidP="00BA7BE4">
      <w:pPr>
        <w:tabs>
          <w:tab w:val="left" w:pos="1134"/>
        </w:tabs>
        <w:ind w:left="1134"/>
        <w:jc w:val="both"/>
        <w:rPr>
          <w:color w:val="000000"/>
        </w:rPr>
      </w:pPr>
      <w:r>
        <w:rPr>
          <w:color w:val="000000"/>
        </w:rPr>
        <w:t xml:space="preserve">б) через сеть Интернет на портале </w:t>
      </w:r>
      <w:hyperlink r:id="rId6" w:history="1">
        <w:r w:rsidRPr="00F42E2E">
          <w:rPr>
            <w:rStyle w:val="a3"/>
          </w:rPr>
          <w:t>https://quicktickets.ru/volgodonsk-mdt/</w:t>
        </w:r>
      </w:hyperlink>
    </w:p>
    <w:p w:rsidR="00BA7BE4" w:rsidRPr="003F4596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3F4596">
        <w:rPr>
          <w:rFonts w:hint="eastAsia"/>
          <w:color w:val="000000"/>
        </w:rPr>
        <w:t>Приобретая</w:t>
      </w:r>
      <w:r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театральный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на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мероприятие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проводимое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театром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зритель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подтверждает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факт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заключения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договора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возмездного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оказания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услуг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сфере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культуры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исполнителем</w:t>
      </w:r>
      <w:r w:rsidRPr="003F4596">
        <w:rPr>
          <w:color w:val="000000"/>
        </w:rPr>
        <w:t xml:space="preserve"> - </w:t>
      </w:r>
      <w:r>
        <w:rPr>
          <w:color w:val="000000"/>
        </w:rPr>
        <w:t>Т</w:t>
      </w:r>
      <w:r w:rsidRPr="003F4596">
        <w:rPr>
          <w:rFonts w:hint="eastAsia"/>
          <w:color w:val="000000"/>
        </w:rPr>
        <w:t>еатром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также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соглашается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с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порядком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реализации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возврата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театральных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билетов</w:t>
      </w:r>
      <w:r w:rsidRPr="003F4596">
        <w:rPr>
          <w:color w:val="000000"/>
        </w:rPr>
        <w:t xml:space="preserve">, </w:t>
      </w:r>
      <w:r w:rsidRPr="003F4596">
        <w:rPr>
          <w:rFonts w:hint="eastAsia"/>
          <w:color w:val="000000"/>
        </w:rPr>
        <w:t>указанным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данном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Положении</w:t>
      </w:r>
      <w:r w:rsidRPr="003F4596">
        <w:rPr>
          <w:color w:val="000000"/>
        </w:rPr>
        <w:t xml:space="preserve">. </w:t>
      </w:r>
      <w:r w:rsidRPr="003F4596">
        <w:rPr>
          <w:rFonts w:hint="eastAsia"/>
          <w:color w:val="000000"/>
        </w:rPr>
        <w:t>Договор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возмездного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оказания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услуг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оформляется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путем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выдачи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покупателю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театрального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билета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и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кассового</w:t>
      </w:r>
      <w:r w:rsidRPr="003F4596">
        <w:rPr>
          <w:color w:val="000000"/>
        </w:rPr>
        <w:t xml:space="preserve"> </w:t>
      </w:r>
      <w:r w:rsidRPr="003F4596">
        <w:rPr>
          <w:rFonts w:hint="eastAsia"/>
          <w:color w:val="000000"/>
        </w:rPr>
        <w:t>чека</w:t>
      </w:r>
      <w:r w:rsidRPr="003F4596">
        <w:rPr>
          <w:color w:val="000000"/>
        </w:rPr>
        <w:t>.</w:t>
      </w:r>
    </w:p>
    <w:p w:rsidR="00BA7BE4" w:rsidRDefault="00BA7BE4" w:rsidP="00BA7BE4">
      <w:pPr>
        <w:tabs>
          <w:tab w:val="left" w:pos="1134"/>
        </w:tabs>
        <w:ind w:left="1134"/>
        <w:jc w:val="both"/>
        <w:rPr>
          <w:color w:val="000000"/>
        </w:rPr>
      </w:pPr>
    </w:p>
    <w:p w:rsidR="00BA7BE4" w:rsidRPr="000B7122" w:rsidRDefault="00BA7BE4" w:rsidP="00BA7BE4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Особенности реализации и возврата </w:t>
      </w:r>
      <w:r w:rsidRPr="000B7122">
        <w:rPr>
          <w:rFonts w:hint="eastAsia"/>
          <w:b/>
          <w:color w:val="000000"/>
        </w:rPr>
        <w:t>театральных</w:t>
      </w:r>
      <w:r w:rsidRPr="000B7122">
        <w:rPr>
          <w:b/>
          <w:color w:val="000000"/>
        </w:rPr>
        <w:t xml:space="preserve"> </w:t>
      </w:r>
      <w:r w:rsidRPr="000B7122">
        <w:rPr>
          <w:rFonts w:hint="eastAsia"/>
          <w:b/>
          <w:color w:val="000000"/>
        </w:rPr>
        <w:t>билетов</w:t>
      </w:r>
      <w:r>
        <w:rPr>
          <w:b/>
          <w:color w:val="000000"/>
        </w:rPr>
        <w:t xml:space="preserve"> через кассу театра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B7122">
        <w:rPr>
          <w:rFonts w:hint="eastAsia"/>
          <w:color w:val="000000"/>
        </w:rPr>
        <w:t>Реализация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театральных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билетов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на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мероприятия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осуществляется</w:t>
      </w:r>
      <w:r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через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кассу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за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наличный</w:t>
      </w:r>
      <w:r w:rsidRPr="000B7122">
        <w:rPr>
          <w:color w:val="000000"/>
        </w:rPr>
        <w:t xml:space="preserve"> </w:t>
      </w:r>
      <w:r>
        <w:rPr>
          <w:color w:val="000000"/>
        </w:rPr>
        <w:t>и безналичный</w:t>
      </w:r>
      <w:r w:rsidRPr="000B7122">
        <w:rPr>
          <w:rFonts w:hint="eastAsia"/>
          <w:color w:val="000000"/>
        </w:rPr>
        <w:t xml:space="preserve"> расчет</w:t>
      </w:r>
      <w:r>
        <w:rPr>
          <w:color w:val="000000"/>
        </w:rPr>
        <w:t xml:space="preserve">. </w:t>
      </w:r>
      <w:r w:rsidRPr="000B7122">
        <w:rPr>
          <w:rFonts w:hint="eastAsia"/>
          <w:color w:val="000000"/>
        </w:rPr>
        <w:t>Касса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работает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ежедневно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с</w:t>
      </w:r>
      <w:r w:rsidRPr="000B7122">
        <w:rPr>
          <w:color w:val="000000"/>
        </w:rPr>
        <w:t xml:space="preserve"> </w:t>
      </w:r>
      <w:r>
        <w:rPr>
          <w:color w:val="000000"/>
        </w:rPr>
        <w:t>9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до</w:t>
      </w:r>
      <w:r w:rsidRPr="000B7122">
        <w:rPr>
          <w:color w:val="000000"/>
        </w:rPr>
        <w:t xml:space="preserve"> </w:t>
      </w:r>
      <w:r>
        <w:rPr>
          <w:color w:val="000000"/>
        </w:rPr>
        <w:t>18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часов</w:t>
      </w:r>
      <w:r w:rsidRPr="000B7122">
        <w:rPr>
          <w:color w:val="000000"/>
        </w:rPr>
        <w:t>.</w:t>
      </w:r>
      <w:r w:rsidRPr="0084623E">
        <w:rPr>
          <w:rFonts w:hint="eastAsia"/>
          <w:color w:val="000000"/>
        </w:rPr>
        <w:t xml:space="preserve"> </w:t>
      </w:r>
      <w:r w:rsidRPr="000B7122">
        <w:rPr>
          <w:rFonts w:hint="eastAsia"/>
          <w:color w:val="000000"/>
        </w:rPr>
        <w:t>Местонахождение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Театра</w:t>
      </w:r>
      <w:r w:rsidRPr="000B7122">
        <w:rPr>
          <w:color w:val="000000"/>
        </w:rPr>
        <w:t xml:space="preserve">: </w:t>
      </w:r>
      <w:r w:rsidRPr="00A24685">
        <w:rPr>
          <w:color w:val="000000"/>
        </w:rPr>
        <w:t>3473</w:t>
      </w:r>
      <w:r>
        <w:rPr>
          <w:color w:val="000000"/>
        </w:rPr>
        <w:t>66</w:t>
      </w:r>
      <w:r w:rsidRPr="000B7122">
        <w:rPr>
          <w:color w:val="000000"/>
        </w:rPr>
        <w:t xml:space="preserve">, </w:t>
      </w:r>
      <w:r w:rsidRPr="000B7122">
        <w:rPr>
          <w:rFonts w:hint="eastAsia"/>
          <w:color w:val="000000"/>
        </w:rPr>
        <w:t>г</w:t>
      </w:r>
      <w:r w:rsidRPr="000B7122">
        <w:rPr>
          <w:color w:val="000000"/>
        </w:rPr>
        <w:t>.</w:t>
      </w:r>
      <w:r>
        <w:rPr>
          <w:color w:val="000000"/>
        </w:rPr>
        <w:t xml:space="preserve"> </w:t>
      </w:r>
      <w:r w:rsidRPr="00A24685">
        <w:rPr>
          <w:color w:val="000000"/>
        </w:rPr>
        <w:t>Волгодонск</w:t>
      </w:r>
      <w:r w:rsidRPr="000B7122">
        <w:rPr>
          <w:color w:val="000000"/>
        </w:rPr>
        <w:t xml:space="preserve">, </w:t>
      </w:r>
      <w:r w:rsidRPr="00A24685">
        <w:rPr>
          <w:color w:val="000000"/>
        </w:rPr>
        <w:t>ул.</w:t>
      </w:r>
      <w:r>
        <w:rPr>
          <w:color w:val="000000"/>
        </w:rPr>
        <w:t xml:space="preserve"> </w:t>
      </w:r>
      <w:r w:rsidRPr="00A24685">
        <w:rPr>
          <w:color w:val="000000"/>
        </w:rPr>
        <w:t>Ленина, д.28</w:t>
      </w:r>
      <w:r>
        <w:rPr>
          <w:color w:val="000000"/>
        </w:rPr>
        <w:t>.</w:t>
      </w:r>
    </w:p>
    <w:p w:rsidR="00BA7BE4" w:rsidRPr="00E8555B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C20B6">
        <w:rPr>
          <w:rFonts w:hint="eastAsia"/>
          <w:color w:val="000000"/>
        </w:rPr>
        <w:t>Наличие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театральных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билетов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на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конкретные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даты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и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мероприятия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зритель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может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уточнить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в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кассе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телефону</w:t>
      </w:r>
      <w:r w:rsidRPr="000C20B6">
        <w:rPr>
          <w:color w:val="000000"/>
        </w:rPr>
        <w:t xml:space="preserve"> 24-52-55, </w:t>
      </w:r>
      <w:r w:rsidRPr="000C20B6">
        <w:rPr>
          <w:rFonts w:hint="eastAsia"/>
          <w:color w:val="000000"/>
        </w:rPr>
        <w:t>а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также</w:t>
      </w:r>
      <w:r w:rsidRPr="000C20B6">
        <w:rPr>
          <w:color w:val="000000"/>
        </w:rPr>
        <w:t xml:space="preserve"> на официальном сайте </w:t>
      </w:r>
      <w:hyperlink r:id="rId7" w:history="1">
        <w:r w:rsidRPr="00E8555B">
          <w:rPr>
            <w:rStyle w:val="a3"/>
          </w:rPr>
          <w:t>https://mdtvdonsk.ru/</w:t>
        </w:r>
      </w:hyperlink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C20B6">
        <w:rPr>
          <w:rFonts w:hint="eastAsia"/>
          <w:color w:val="000000"/>
        </w:rPr>
        <w:t>При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покупке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театральных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билетов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Зритель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имеет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право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получить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исчерпывающую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информацию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о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театральной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постановке</w:t>
      </w:r>
      <w:r w:rsidRPr="000C20B6">
        <w:rPr>
          <w:color w:val="000000"/>
        </w:rPr>
        <w:t xml:space="preserve">, </w:t>
      </w:r>
      <w:r w:rsidRPr="000C20B6">
        <w:rPr>
          <w:rFonts w:hint="eastAsia"/>
          <w:color w:val="000000"/>
        </w:rPr>
        <w:t>правилах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посещения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</w:t>
      </w:r>
      <w:r w:rsidRPr="000C20B6">
        <w:rPr>
          <w:color w:val="000000"/>
        </w:rPr>
        <w:t>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C20B6">
        <w:rPr>
          <w:rFonts w:hint="eastAsia"/>
          <w:color w:val="000000"/>
        </w:rPr>
        <w:t>Приобретая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театральный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билет</w:t>
      </w:r>
      <w:r w:rsidRPr="000C20B6">
        <w:rPr>
          <w:color w:val="000000"/>
        </w:rPr>
        <w:t>, </w:t>
      </w:r>
      <w:r w:rsidRPr="000C20B6">
        <w:rPr>
          <w:rFonts w:hint="eastAsia"/>
          <w:color w:val="000000"/>
        </w:rPr>
        <w:t>Зритель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принимает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на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себя</w:t>
      </w:r>
      <w:r w:rsidRPr="000C20B6">
        <w:rPr>
          <w:color w:val="000000"/>
        </w:rPr>
        <w:t> </w:t>
      </w:r>
      <w:r w:rsidRPr="000C20B6">
        <w:rPr>
          <w:rFonts w:hint="eastAsia"/>
          <w:color w:val="000000"/>
        </w:rPr>
        <w:t>обязательства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соблюдению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установленного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Положением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порядка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продажи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театральных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билетов</w:t>
      </w:r>
      <w:r w:rsidRPr="000C20B6">
        <w:rPr>
          <w:color w:val="000000"/>
        </w:rPr>
        <w:t xml:space="preserve"> </w:t>
      </w:r>
      <w:r w:rsidRPr="000C20B6">
        <w:rPr>
          <w:rFonts w:hint="eastAsia"/>
          <w:color w:val="000000"/>
        </w:rPr>
        <w:t>Театра</w:t>
      </w:r>
      <w:r w:rsidRPr="000C20B6">
        <w:rPr>
          <w:color w:val="000000"/>
        </w:rPr>
        <w:t>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C20B6">
        <w:rPr>
          <w:color w:val="000000"/>
        </w:rPr>
        <w:t>Распечатка театрального билета на выбранное зрителем мероприятие осуществляется кассиром театра после получения от зрителя суммы денежных средств равной стоимости приобретаемых театральных билетов.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C829CB">
        <w:rPr>
          <w:color w:val="000000"/>
        </w:rPr>
        <w:t>Приобретая театральный билет, Зритель, обязан не отходя от кассы, проверить наименование и дату спектакля (мероприятия), указанные в театральном билете, количество приобретенных театральных билетов, выбранные (или предложенные кассиром) места в зрительном зале, сдачу и кассовый чек.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C829CB">
        <w:rPr>
          <w:color w:val="000000"/>
        </w:rPr>
        <w:t>Приобретенные Зрителем театральные билеты могут подлежать возврату, в соответствии с настоящим Положением.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C829CB">
        <w:rPr>
          <w:color w:val="000000"/>
        </w:rPr>
        <w:t>Театральные</w:t>
      </w:r>
      <w:r w:rsidRPr="00C829CB">
        <w:rPr>
          <w:color w:val="000000"/>
        </w:rPr>
        <w:tab/>
        <w:t xml:space="preserve">билеты, приобретенные на перенесенный, замененный или отменный спектакль (мероприятие) действительны на вновь объявленный спектакль </w:t>
      </w:r>
      <w:r w:rsidRPr="00C829CB">
        <w:rPr>
          <w:color w:val="000000"/>
        </w:rPr>
        <w:lastRenderedPageBreak/>
        <w:t>(мероприятие) без каких-либо доплат, о чем информируется Зритель, но по желанию Зрителя при наличии кассового чека могут быть возвращены в кассу Театра с возмещением Зрителю полной стоимости билета.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E3AB5">
        <w:rPr>
          <w:color w:val="000000"/>
        </w:rPr>
        <w:t>Возврат театральных билетов в случаях замены или переноса спектакля (мероприятия) производится до назначенного времени начала спектакля (мероприятия) в день проведения.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E3AB5">
        <w:rPr>
          <w:color w:val="000000"/>
        </w:rPr>
        <w:t>При отмене спектакля (мероприятия) возврат театральных билетов производится со дня приказа об отмене, до даты, когда спектакль (мероприятие) должен был состояться, плюс десять календарных дней.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E3AB5">
        <w:rPr>
          <w:color w:val="000000"/>
        </w:rPr>
        <w:t>Денежные средства за возвращенные театральные билеты выплачиваются согласно ценам, указанным на театральном билете.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>
        <w:rPr>
          <w:color w:val="000000"/>
        </w:rPr>
        <w:t>Не подлежат возврату билеты в кассу театра, полученные зрителем по:</w:t>
      </w:r>
    </w:p>
    <w:p w:rsidR="00BA7BE4" w:rsidRDefault="00BA7BE4" w:rsidP="00BA7BE4">
      <w:pPr>
        <w:numPr>
          <w:ilvl w:val="0"/>
          <w:numId w:val="4"/>
        </w:numPr>
        <w:tabs>
          <w:tab w:val="left" w:pos="1418"/>
        </w:tabs>
        <w:ind w:left="1418" w:hanging="284"/>
        <w:jc w:val="both"/>
        <w:rPr>
          <w:color w:val="000000"/>
        </w:rPr>
      </w:pPr>
      <w:r>
        <w:rPr>
          <w:color w:val="000000"/>
        </w:rPr>
        <w:t>на безвозмездной основе;</w:t>
      </w:r>
    </w:p>
    <w:p w:rsidR="00BA7BE4" w:rsidRDefault="00BA7BE4" w:rsidP="00BA7BE4">
      <w:pPr>
        <w:numPr>
          <w:ilvl w:val="0"/>
          <w:numId w:val="4"/>
        </w:numPr>
        <w:tabs>
          <w:tab w:val="left" w:pos="1418"/>
        </w:tabs>
        <w:ind w:left="1418" w:hanging="284"/>
        <w:jc w:val="both"/>
        <w:rPr>
          <w:color w:val="000000"/>
        </w:rPr>
      </w:pPr>
      <w:r>
        <w:rPr>
          <w:color w:val="000000"/>
        </w:rPr>
        <w:t xml:space="preserve">приобретенные </w:t>
      </w:r>
      <w:r w:rsidRPr="00140EAB">
        <w:rPr>
          <w:color w:val="000000"/>
        </w:rPr>
        <w:t>через сервис quicktickets</w:t>
      </w:r>
      <w:r>
        <w:rPr>
          <w:color w:val="000000"/>
        </w:rPr>
        <w:t>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E3AB5">
        <w:rPr>
          <w:color w:val="000000"/>
        </w:rPr>
        <w:t>В случае отказа Зрителя от посещения спектакля (мероприятия) по причинам, не предусмотренных пунктом 2.</w:t>
      </w:r>
      <w:r>
        <w:rPr>
          <w:color w:val="000000"/>
        </w:rPr>
        <w:t>2.8.</w:t>
      </w:r>
      <w:r w:rsidRPr="000E3AB5">
        <w:rPr>
          <w:color w:val="000000"/>
        </w:rPr>
        <w:t xml:space="preserve"> настоящего Положения, Зритель имеет право </w:t>
      </w:r>
      <w:r>
        <w:rPr>
          <w:color w:val="000000"/>
        </w:rPr>
        <w:t xml:space="preserve">на возврат </w:t>
      </w:r>
      <w:r w:rsidRPr="000E3AB5">
        <w:rPr>
          <w:color w:val="000000"/>
        </w:rPr>
        <w:t>билета в следующих случаях:</w:t>
      </w:r>
    </w:p>
    <w:p w:rsidR="00BA7BE4" w:rsidRPr="00931D8C" w:rsidRDefault="00BA7BE4" w:rsidP="00BA7BE4">
      <w:pPr>
        <w:ind w:firstLine="426"/>
        <w:jc w:val="both"/>
        <w:rPr>
          <w:color w:val="000000"/>
          <w:u w:val="single"/>
        </w:rPr>
      </w:pPr>
      <w:r w:rsidRPr="00931D8C">
        <w:rPr>
          <w:color w:val="000000"/>
          <w:u w:val="single"/>
        </w:rPr>
        <w:t>1. Если билет приобретен в кассе театра за наличный расчет возврат возможен с неповрежденным контролем и чеком:</w:t>
      </w:r>
    </w:p>
    <w:p w:rsidR="00BA7BE4" w:rsidRPr="00931D8C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 w:rsidRPr="00931D8C">
        <w:rPr>
          <w:color w:val="000000"/>
        </w:rPr>
        <w:t xml:space="preserve">        - не позднее чем за три дня до дня проведения спектакля (мероприятия) возврат 100 процентов цены билета.</w:t>
      </w:r>
    </w:p>
    <w:p w:rsidR="00BA7BE4" w:rsidRPr="00931D8C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 w:rsidRPr="00931D8C">
        <w:rPr>
          <w:color w:val="000000"/>
        </w:rPr>
        <w:t xml:space="preserve">        - менее чем за три дня до дня проведения спектакля (мероприятия) цена билета не возвращается</w:t>
      </w:r>
    </w:p>
    <w:p w:rsidR="00BA7BE4" w:rsidRPr="00931D8C" w:rsidRDefault="00BA7BE4" w:rsidP="00BA7BE4">
      <w:pPr>
        <w:ind w:firstLine="426"/>
        <w:jc w:val="both"/>
        <w:rPr>
          <w:color w:val="000000"/>
          <w:u w:val="single"/>
        </w:rPr>
      </w:pPr>
      <w:r w:rsidRPr="00931D8C">
        <w:rPr>
          <w:color w:val="000000"/>
          <w:u w:val="single"/>
        </w:rPr>
        <w:t>2. Если билет приобретен в кассе театра за безналичный расчет возврат возможен с неповрежденным контролем и чеком:</w:t>
      </w:r>
    </w:p>
    <w:p w:rsidR="00BA7BE4" w:rsidRPr="008959A9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 w:rsidRPr="00931D8C">
        <w:rPr>
          <w:color w:val="000000"/>
        </w:rPr>
        <w:t xml:space="preserve">       - не позднее чем за десять дней до дня проведения спектакля (мероприятия) возврат</w:t>
      </w:r>
      <w:r w:rsidRPr="008959A9">
        <w:rPr>
          <w:color w:val="000000"/>
        </w:rPr>
        <w:t xml:space="preserve"> 100 процентов цены билета;</w:t>
      </w:r>
    </w:p>
    <w:p w:rsidR="00BA7BE4" w:rsidRPr="008959A9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8959A9">
        <w:rPr>
          <w:color w:val="000000"/>
        </w:rPr>
        <w:t>- менее чем за десять дней, но не позднее чем за пять дней до дня проведения спектакля (мероприятия) возврат 50 процентов цены билета;</w:t>
      </w:r>
    </w:p>
    <w:p w:rsidR="00BA7BE4" w:rsidRPr="008959A9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8959A9">
        <w:rPr>
          <w:color w:val="000000"/>
        </w:rPr>
        <w:t>- менее чем за пять дней, но не позднее чем за три дня до дня проведения спектакля (мероприятия) возврат 30 процентов цены билета;</w:t>
      </w:r>
    </w:p>
    <w:p w:rsidR="00BA7BE4" w:rsidRPr="008959A9" w:rsidRDefault="00BA7BE4" w:rsidP="00BA7BE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8959A9">
        <w:rPr>
          <w:color w:val="000000"/>
        </w:rPr>
        <w:t>- менее чем за три дня до дня проведения спектакля (мероприятия) цена билета не возвращается.</w:t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Pr="000B7122" w:rsidRDefault="00BA7BE4" w:rsidP="00BA7BE4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Особенности реализации и возврата </w:t>
      </w:r>
      <w:r w:rsidRPr="000B7122">
        <w:rPr>
          <w:rFonts w:hint="eastAsia"/>
          <w:b/>
          <w:color w:val="000000"/>
        </w:rPr>
        <w:t>театральных</w:t>
      </w:r>
      <w:r w:rsidRPr="000B7122">
        <w:rPr>
          <w:b/>
          <w:color w:val="000000"/>
        </w:rPr>
        <w:t xml:space="preserve"> </w:t>
      </w:r>
      <w:r w:rsidRPr="000B7122">
        <w:rPr>
          <w:rFonts w:hint="eastAsia"/>
          <w:b/>
          <w:color w:val="000000"/>
        </w:rPr>
        <w:t>билетов</w:t>
      </w:r>
      <w:r>
        <w:rPr>
          <w:b/>
          <w:color w:val="000000"/>
        </w:rPr>
        <w:t xml:space="preserve"> онлайн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0B7122">
        <w:rPr>
          <w:rFonts w:hint="eastAsia"/>
          <w:color w:val="000000"/>
        </w:rPr>
        <w:t>Зритель</w:t>
      </w:r>
      <w:r w:rsidRPr="000B7122">
        <w:rPr>
          <w:color w:val="000000"/>
        </w:rPr>
        <w:t xml:space="preserve"> </w:t>
      </w:r>
      <w:r w:rsidRPr="000B7122">
        <w:rPr>
          <w:rFonts w:hint="eastAsia"/>
          <w:color w:val="000000"/>
        </w:rPr>
        <w:t>может</w:t>
      </w:r>
      <w:r>
        <w:rPr>
          <w:color w:val="000000"/>
        </w:rPr>
        <w:t xml:space="preserve"> </w:t>
      </w:r>
      <w:r w:rsidRPr="00F54E5B">
        <w:rPr>
          <w:color w:val="000000"/>
        </w:rPr>
        <w:t>оформить электронный театральный билет в сети Интернет посредством использования Системы</w:t>
      </w:r>
      <w:r w:rsidRPr="000B7122">
        <w:rPr>
          <w:color w:val="000000"/>
        </w:rPr>
        <w:t xml:space="preserve"> </w:t>
      </w:r>
      <w:r w:rsidRPr="00F54E5B">
        <w:rPr>
          <w:color w:val="000000"/>
        </w:rPr>
        <w:t>quicktickets</w:t>
      </w:r>
      <w:r>
        <w:rPr>
          <w:color w:val="000000"/>
        </w:rPr>
        <w:t>.</w:t>
      </w:r>
    </w:p>
    <w:p w:rsidR="00BA7BE4" w:rsidRPr="009A5003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9A5003">
        <w:rPr>
          <w:rFonts w:hint="eastAsia"/>
          <w:color w:val="000000"/>
        </w:rPr>
        <w:t>Оформление</w:t>
      </w:r>
      <w:r w:rsidRPr="009A5003">
        <w:rPr>
          <w:color w:val="000000"/>
        </w:rPr>
        <w:t xml:space="preserve"> электронных </w:t>
      </w:r>
      <w:r w:rsidRPr="009A5003">
        <w:rPr>
          <w:rFonts w:hint="eastAsia"/>
          <w:color w:val="000000"/>
        </w:rPr>
        <w:t>театральных</w:t>
      </w:r>
      <w:r w:rsidRPr="009A5003">
        <w:rPr>
          <w:color w:val="000000"/>
        </w:rPr>
        <w:t xml:space="preserve"> </w:t>
      </w:r>
      <w:r w:rsidRPr="009A5003">
        <w:rPr>
          <w:rFonts w:hint="eastAsia"/>
          <w:color w:val="000000"/>
        </w:rPr>
        <w:t>билетов</w:t>
      </w:r>
      <w:r w:rsidRPr="009A5003">
        <w:rPr>
          <w:color w:val="000000"/>
        </w:rPr>
        <w:t xml:space="preserve"> может производиться только </w:t>
      </w:r>
      <w:r w:rsidRPr="009A5003">
        <w:rPr>
          <w:rFonts w:hint="eastAsia"/>
          <w:color w:val="000000"/>
        </w:rPr>
        <w:t>на</w:t>
      </w:r>
      <w:r w:rsidRPr="009A5003">
        <w:rPr>
          <w:color w:val="000000"/>
        </w:rPr>
        <w:t xml:space="preserve"> </w:t>
      </w:r>
      <w:r w:rsidRPr="009A5003">
        <w:rPr>
          <w:rFonts w:hint="eastAsia"/>
          <w:color w:val="000000"/>
        </w:rPr>
        <w:t>мероприятия</w:t>
      </w:r>
      <w:r w:rsidRPr="009A5003">
        <w:rPr>
          <w:color w:val="000000"/>
        </w:rPr>
        <w:t xml:space="preserve"> </w:t>
      </w:r>
      <w:r w:rsidRPr="009A5003">
        <w:rPr>
          <w:rFonts w:hint="eastAsia"/>
          <w:color w:val="000000"/>
        </w:rPr>
        <w:t>театра</w:t>
      </w:r>
      <w:r w:rsidRPr="009A5003">
        <w:rPr>
          <w:color w:val="000000"/>
        </w:rPr>
        <w:t xml:space="preserve">, опубликованные на сайте </w:t>
      </w:r>
      <w:hyperlink r:id="rId8" w:history="1">
        <w:r w:rsidRPr="009A5003">
          <w:rPr>
            <w:rStyle w:val="a3"/>
            <w:b/>
          </w:rPr>
          <w:t>https://mdtvdonsk.ru/</w:t>
        </w:r>
      </w:hyperlink>
      <w:r>
        <w:rPr>
          <w:b/>
          <w:color w:val="000000"/>
        </w:rPr>
        <w:t xml:space="preserve"> </w:t>
      </w:r>
      <w:r w:rsidRPr="00610316">
        <w:t xml:space="preserve">в </w:t>
      </w:r>
      <w:r w:rsidRPr="001278E4">
        <w:t>соответствующем разделе. За 30 минут до начала мероприятия реализация театральных билетов прекращается.</w:t>
      </w:r>
    </w:p>
    <w:p w:rsidR="00BA7BE4" w:rsidRPr="001278E4" w:rsidRDefault="00BA7BE4" w:rsidP="00BA7BE4">
      <w:pPr>
        <w:jc w:val="both"/>
        <w:rPr>
          <w:i/>
          <w:sz w:val="20"/>
          <w:szCs w:val="20"/>
        </w:rPr>
      </w:pPr>
      <w:r w:rsidRPr="001278E4">
        <w:rPr>
          <w:i/>
          <w:sz w:val="20"/>
          <w:szCs w:val="20"/>
        </w:rPr>
        <w:t>В период действующих ограничений, связанных с недопущением распространения новой коронавирусной инфекции (COVID-19) и до особого распоряжения р</w:t>
      </w:r>
      <w:r w:rsidRPr="001278E4">
        <w:rPr>
          <w:rFonts w:hint="eastAsia"/>
          <w:i/>
          <w:sz w:val="20"/>
          <w:szCs w:val="20"/>
        </w:rPr>
        <w:t>еализация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театральных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билетов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на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мероприятия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театра</w:t>
      </w:r>
      <w:r w:rsidRPr="001278E4">
        <w:rPr>
          <w:i/>
          <w:sz w:val="20"/>
          <w:szCs w:val="20"/>
        </w:rPr>
        <w:t xml:space="preserve"> </w:t>
      </w:r>
      <w:r w:rsidRPr="001278E4">
        <w:rPr>
          <w:rFonts w:hint="eastAsia"/>
          <w:i/>
          <w:sz w:val="20"/>
          <w:szCs w:val="20"/>
        </w:rPr>
        <w:t>осуществляется</w:t>
      </w:r>
      <w:r w:rsidRPr="001278E4">
        <w:rPr>
          <w:i/>
          <w:sz w:val="20"/>
          <w:szCs w:val="20"/>
        </w:rPr>
        <w:t xml:space="preserve"> только онлайн </w:t>
      </w:r>
      <w:r w:rsidRPr="001278E4">
        <w:rPr>
          <w:rFonts w:hint="eastAsia"/>
          <w:i/>
          <w:sz w:val="20"/>
          <w:szCs w:val="20"/>
        </w:rPr>
        <w:t>за</w:t>
      </w:r>
      <w:r w:rsidRPr="001278E4">
        <w:rPr>
          <w:i/>
          <w:sz w:val="20"/>
          <w:szCs w:val="20"/>
        </w:rPr>
        <w:t xml:space="preserve"> безналичный</w:t>
      </w:r>
      <w:r w:rsidRPr="001278E4">
        <w:rPr>
          <w:rFonts w:hint="eastAsia"/>
          <w:i/>
          <w:sz w:val="20"/>
          <w:szCs w:val="20"/>
        </w:rPr>
        <w:t xml:space="preserve"> расчет</w:t>
      </w:r>
      <w:r w:rsidRPr="001278E4">
        <w:rPr>
          <w:i/>
          <w:sz w:val="20"/>
          <w:szCs w:val="20"/>
        </w:rPr>
        <w:t xml:space="preserve"> через сервис </w:t>
      </w:r>
      <w:r w:rsidRPr="001278E4">
        <w:rPr>
          <w:i/>
          <w:color w:val="000000"/>
          <w:sz w:val="20"/>
          <w:szCs w:val="20"/>
          <w:u w:val="single"/>
        </w:rPr>
        <w:t>quicktickets</w:t>
      </w:r>
      <w:r w:rsidRPr="001278E4">
        <w:rPr>
          <w:i/>
          <w:sz w:val="20"/>
          <w:szCs w:val="20"/>
        </w:rPr>
        <w:t>.</w:t>
      </w:r>
      <w:r w:rsidRPr="001278E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A7BE4" w:rsidRPr="00C34C96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C34C96">
        <w:rPr>
          <w:color w:val="000000"/>
        </w:rPr>
        <w:t>Возраст покупателя, осуществляющего оформление электронных театральных билетов должен быть не менее 18 лет.</w:t>
      </w:r>
    </w:p>
    <w:p w:rsidR="00BA7BE4" w:rsidRPr="00C34C96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C34C96">
        <w:rPr>
          <w:color w:val="000000"/>
        </w:rPr>
        <w:t>Услуга по оформлению электронных театральных билетов для МАУК ВМДТ является бесплатной.</w:t>
      </w:r>
    </w:p>
    <w:p w:rsidR="00BA7BE4" w:rsidRPr="00610316" w:rsidRDefault="00BA7BE4" w:rsidP="00BA7BE4">
      <w:pPr>
        <w:numPr>
          <w:ilvl w:val="0"/>
          <w:numId w:val="3"/>
        </w:numPr>
        <w:shd w:val="clear" w:color="auto" w:fill="FFFFFF"/>
        <w:ind w:left="1134" w:hanging="425"/>
        <w:jc w:val="both"/>
      </w:pPr>
      <w:r>
        <w:t>Покупатель</w:t>
      </w:r>
      <w:r w:rsidRPr="00610316">
        <w:t xml:space="preserve"> может оформить за один раз не более </w:t>
      </w:r>
      <w:r w:rsidRPr="00610316">
        <w:rPr>
          <w:b/>
          <w:bCs/>
        </w:rPr>
        <w:t>5 билетов</w:t>
      </w:r>
      <w:r w:rsidRPr="00610316">
        <w:t>.</w:t>
      </w:r>
    </w:p>
    <w:p w:rsidR="00BA7BE4" w:rsidRPr="00610316" w:rsidRDefault="00BA7BE4" w:rsidP="00BA7BE4">
      <w:pPr>
        <w:numPr>
          <w:ilvl w:val="0"/>
          <w:numId w:val="3"/>
        </w:numPr>
        <w:shd w:val="clear" w:color="auto" w:fill="FFFFFF"/>
        <w:ind w:left="1134" w:hanging="425"/>
        <w:jc w:val="both"/>
      </w:pPr>
      <w:r w:rsidRPr="00610316">
        <w:t xml:space="preserve">При </w:t>
      </w:r>
      <w:r>
        <w:t>о</w:t>
      </w:r>
      <w:r w:rsidRPr="00610316">
        <w:t xml:space="preserve">формлении </w:t>
      </w:r>
      <w:r>
        <w:t>э</w:t>
      </w:r>
      <w:r w:rsidRPr="00610316">
        <w:t>лектронных</w:t>
      </w:r>
      <w:r>
        <w:t xml:space="preserve"> театральных</w:t>
      </w:r>
      <w:r w:rsidRPr="00610316">
        <w:t xml:space="preserve"> билетов </w:t>
      </w:r>
      <w:r>
        <w:t>покупатель</w:t>
      </w:r>
      <w:r w:rsidRPr="00610316">
        <w:t xml:space="preserve"> должен: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 xml:space="preserve">Войти в раздел </w:t>
      </w:r>
      <w:r w:rsidRPr="009723C8">
        <w:rPr>
          <w:u w:val="single"/>
        </w:rPr>
        <w:t>https://quicktickets.ru/volgodonsk-mdt</w:t>
      </w:r>
      <w:r w:rsidRPr="00610316">
        <w:t>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>Выбрать мероприятие.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>Выбрать дату проведения мероприятия.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>Выбрать время проведения мероприятия.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>Выбрать желаемо</w:t>
      </w:r>
      <w:r>
        <w:t>е место или места на схеме зала.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t xml:space="preserve">- </w:t>
      </w:r>
      <w:r w:rsidRPr="00610316">
        <w:t>Ввести требуемые идентификационные данные.</w:t>
      </w:r>
    </w:p>
    <w:p w:rsidR="00BA7BE4" w:rsidRPr="00610316" w:rsidRDefault="00BA7BE4" w:rsidP="00BA7BE4">
      <w:pPr>
        <w:shd w:val="clear" w:color="auto" w:fill="FFFFFF"/>
        <w:ind w:left="1134"/>
        <w:jc w:val="both"/>
      </w:pPr>
      <w:r>
        <w:lastRenderedPageBreak/>
        <w:t xml:space="preserve">- </w:t>
      </w:r>
      <w:r w:rsidRPr="00610316">
        <w:t>Внимательно проверить, указанные идентификационные данные.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BC6160">
        <w:rPr>
          <w:color w:val="000000"/>
        </w:rPr>
        <w:t>Оформить покупку электронных театральных билетов нажатием соответствующей кнопки «Купить» в интерфейсе Системы quicktickets, и осуществить оплату способами, предусмотренными в Системе.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610316">
        <w:t xml:space="preserve">Электронный </w:t>
      </w:r>
      <w:r>
        <w:t xml:space="preserve">театральный </w:t>
      </w:r>
      <w:r w:rsidRPr="00610316">
        <w:t xml:space="preserve">билет считается оформленным с момента формирования Подтверждения. Подтверждение направляется </w:t>
      </w:r>
      <w:r>
        <w:t>покупателю</w:t>
      </w:r>
      <w:r w:rsidRPr="00610316">
        <w:t xml:space="preserve"> на указанный им адрес электронной почты.</w:t>
      </w:r>
    </w:p>
    <w:p w:rsidR="00BA7BE4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 w:rsidRPr="00610316">
        <w:t xml:space="preserve">До момента оформления </w:t>
      </w:r>
      <w:r>
        <w:t>э</w:t>
      </w:r>
      <w:r w:rsidRPr="00610316">
        <w:t>лектронного</w:t>
      </w:r>
      <w:r>
        <w:t xml:space="preserve"> театрального</w:t>
      </w:r>
      <w:r w:rsidRPr="00610316">
        <w:t xml:space="preserve"> билета </w:t>
      </w:r>
      <w:r>
        <w:t>покупатель</w:t>
      </w:r>
      <w:r w:rsidRPr="00610316">
        <w:t xml:space="preserve"> может в любой момент отказаться от дальнейшего продолжения процедуры оформления.</w:t>
      </w:r>
    </w:p>
    <w:p w:rsidR="00BA7BE4" w:rsidRPr="00BC6160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color w:val="000000"/>
        </w:rPr>
      </w:pPr>
      <w:r>
        <w:t>Покупатель</w:t>
      </w:r>
      <w:r w:rsidRPr="00610316">
        <w:t xml:space="preserve"> имеет право совершить Отказ от </w:t>
      </w:r>
      <w:r>
        <w:t>э</w:t>
      </w:r>
      <w:r w:rsidRPr="00610316">
        <w:t>лектронного</w:t>
      </w:r>
      <w:r>
        <w:t xml:space="preserve"> театрального</w:t>
      </w:r>
      <w:r w:rsidRPr="00610316">
        <w:t xml:space="preserve"> билета, входящего в Заказ, или от Заказа полностью в следующих случаях:</w:t>
      </w:r>
    </w:p>
    <w:p w:rsidR="00BA7BE4" w:rsidRPr="00610316" w:rsidRDefault="00BA7BE4" w:rsidP="00BA7BE4">
      <w:pPr>
        <w:shd w:val="clear" w:color="auto" w:fill="FFFFFF"/>
        <w:ind w:firstLine="709"/>
        <w:jc w:val="both"/>
      </w:pPr>
      <w:r w:rsidRPr="00610316">
        <w:t xml:space="preserve">- по собственному желанию не позднее, чем за 3 дня до начала мероприятия, на которое были оформлены Электронные </w:t>
      </w:r>
      <w:r>
        <w:t xml:space="preserve">театральные </w:t>
      </w:r>
      <w:r w:rsidRPr="00610316">
        <w:t>билеты;</w:t>
      </w:r>
    </w:p>
    <w:p w:rsidR="00BA7BE4" w:rsidRPr="00610316" w:rsidRDefault="00BA7BE4" w:rsidP="00BA7BE4">
      <w:pPr>
        <w:shd w:val="clear" w:color="auto" w:fill="FFFFFF"/>
        <w:ind w:firstLine="709"/>
        <w:jc w:val="both"/>
      </w:pPr>
      <w:r>
        <w:t>- при отмене спектакля (ме</w:t>
      </w:r>
      <w:r w:rsidRPr="00610316">
        <w:t>роприятия</w:t>
      </w:r>
      <w:r>
        <w:t>)</w:t>
      </w:r>
      <w:r w:rsidRPr="00610316">
        <w:t xml:space="preserve"> </w:t>
      </w:r>
      <w:r>
        <w:t>МАУК ВМДТ</w:t>
      </w:r>
      <w:r w:rsidRPr="00610316">
        <w:t xml:space="preserve"> </w:t>
      </w:r>
      <w:r>
        <w:t xml:space="preserve">покупателю </w:t>
      </w:r>
      <w:r w:rsidRPr="00610316">
        <w:t xml:space="preserve">возвращается </w:t>
      </w:r>
      <w:r>
        <w:t>полная</w:t>
      </w:r>
      <w:r w:rsidRPr="00610316">
        <w:t xml:space="preserve"> стоимость билета.</w:t>
      </w:r>
    </w:p>
    <w:p w:rsidR="00BA7BE4" w:rsidRPr="00610316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</w:pPr>
      <w:r w:rsidRPr="00610316">
        <w:t xml:space="preserve">Осуществить </w:t>
      </w:r>
      <w:r>
        <w:t>отказ покупатель</w:t>
      </w:r>
      <w:r w:rsidRPr="00610316">
        <w:t xml:space="preserve"> может следующими способами:</w:t>
      </w:r>
    </w:p>
    <w:p w:rsidR="00BA7BE4" w:rsidRPr="00610316" w:rsidRDefault="00BA7BE4" w:rsidP="00BA7BE4">
      <w:pPr>
        <w:shd w:val="clear" w:color="auto" w:fill="FFFFFF"/>
        <w:ind w:firstLine="709"/>
        <w:jc w:val="both"/>
      </w:pPr>
      <w:r w:rsidRPr="00610316">
        <w:t>- через форму на сайте quicktickets.ru, нажав на кнопку «Служба заботы» и заполнив предложенную форму;</w:t>
      </w:r>
    </w:p>
    <w:p w:rsidR="00BA7BE4" w:rsidRPr="00610316" w:rsidRDefault="00BA7BE4" w:rsidP="00BA7BE4">
      <w:pPr>
        <w:shd w:val="clear" w:color="auto" w:fill="FFFFFF"/>
        <w:ind w:firstLine="709"/>
        <w:jc w:val="both"/>
      </w:pPr>
      <w:r w:rsidRPr="00610316">
        <w:t>- обратившись через электронную почту: help@quicktickets.ru;</w:t>
      </w:r>
    </w:p>
    <w:p w:rsidR="00BA7BE4" w:rsidRPr="00610316" w:rsidRDefault="00BA7BE4" w:rsidP="00BA7BE4">
      <w:pPr>
        <w:shd w:val="clear" w:color="auto" w:fill="FFFFFF"/>
        <w:ind w:firstLine="709"/>
        <w:jc w:val="both"/>
      </w:pPr>
      <w:r w:rsidRPr="00610316">
        <w:t xml:space="preserve">- направив заказным письмом с уведомлением заявление в свободной письменной форме по адресу, указанному в разделе «Контакты» </w:t>
      </w:r>
      <w:r>
        <w:t>с</w:t>
      </w:r>
      <w:r w:rsidRPr="00610316">
        <w:t xml:space="preserve">айта </w:t>
      </w:r>
      <w:r>
        <w:t>с</w:t>
      </w:r>
      <w:r w:rsidRPr="00610316">
        <w:t>истемы</w:t>
      </w:r>
      <w:r>
        <w:t xml:space="preserve"> </w:t>
      </w:r>
      <w:r w:rsidRPr="00610316">
        <w:t>quicktickets.</w:t>
      </w:r>
    </w:p>
    <w:p w:rsidR="00BA7BE4" w:rsidRPr="00610316" w:rsidRDefault="00BA7BE4" w:rsidP="00BA7BE4">
      <w:pPr>
        <w:numPr>
          <w:ilvl w:val="2"/>
          <w:numId w:val="1"/>
        </w:numPr>
        <w:tabs>
          <w:tab w:val="left" w:pos="1134"/>
        </w:tabs>
        <w:ind w:left="0" w:firstLine="360"/>
        <w:jc w:val="both"/>
      </w:pPr>
      <w:r w:rsidRPr="00610316">
        <w:t xml:space="preserve">При обращении </w:t>
      </w:r>
      <w:r>
        <w:t xml:space="preserve">Зритель </w:t>
      </w:r>
      <w:r w:rsidRPr="00610316">
        <w:t>должен указать номер Заказа, а также электронную почту, фамилию и номер мобильного телефона, указанные при оформлении Заказа.</w:t>
      </w:r>
    </w:p>
    <w:p w:rsidR="00BA7BE4" w:rsidRPr="007D2F3D" w:rsidRDefault="00BA7BE4" w:rsidP="00BA7BE4">
      <w:pPr>
        <w:ind w:left="142"/>
        <w:jc w:val="both"/>
        <w:rPr>
          <w:i/>
        </w:rPr>
      </w:pPr>
    </w:p>
    <w:p w:rsidR="00BA7BE4" w:rsidRPr="002B308A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 w:rsidRPr="002B308A">
        <w:rPr>
          <w:b/>
          <w:color w:val="000000"/>
        </w:rPr>
        <w:t>Возврат приобретенных театральных билетов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Приобретенные Зрителем театральные билеты могут подлежать возврату, в соответствии с настоящим Положением.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В</w:t>
      </w:r>
      <w:r w:rsidRPr="002B308A">
        <w:rPr>
          <w:color w:val="000000"/>
        </w:rPr>
        <w:tab/>
        <w:t>случае отмены,</w:t>
      </w:r>
      <w:r>
        <w:rPr>
          <w:color w:val="000000"/>
        </w:rPr>
        <w:t xml:space="preserve"> </w:t>
      </w:r>
      <w:r w:rsidRPr="002B308A">
        <w:rPr>
          <w:color w:val="000000"/>
        </w:rPr>
        <w:t>замены или переноса спектакля (мероприятия), Театр размещает соответствующую информацию в касс</w:t>
      </w:r>
      <w:r>
        <w:rPr>
          <w:color w:val="000000"/>
        </w:rPr>
        <w:t xml:space="preserve">е </w:t>
      </w:r>
      <w:r w:rsidRPr="002B308A">
        <w:rPr>
          <w:color w:val="000000"/>
        </w:rPr>
        <w:t>Театра и на официальном сайте.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Театральные</w:t>
      </w:r>
      <w:r w:rsidRPr="002B308A">
        <w:rPr>
          <w:color w:val="000000"/>
        </w:rPr>
        <w:tab/>
        <w:t>билеты, приобретенные на перенесенный, замененный или отменный спектакль (мероприятие) действительны на вновь объявленный спектакль (мероприятие) без каких-либо доплат, о чем информируется Зритель, но по желанию Зрителя при наличии кассового чека могут быть возвращены в кассу Театра с возмещением Зрителю полной стоимости билета.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Возврат театральных билетов в случаях замены или переноса спектакля (мероприятия) производится до назначенного времени начала спектакля (мероприятия) в день проведения.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При отмене спектакля (мероприятия) возврат театральных билетов производится со дня приказа об отмене, до даты, когда спектакль (мероприятие) должен был состояться, плюс десять календарных дней.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Денежные средства за возвращенные театральные билеты выплачиваются согласно ценам, указанным на театральном билете.</w:t>
      </w:r>
    </w:p>
    <w:p w:rsidR="00BA7BE4" w:rsidRPr="002B308A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 xml:space="preserve">В случае отказа Зрителя от посещения спектакля (мероприятия) по причинам, не предусмотренным пунктом </w:t>
      </w:r>
      <w:r>
        <w:rPr>
          <w:color w:val="000000"/>
        </w:rPr>
        <w:t>3</w:t>
      </w:r>
      <w:r w:rsidRPr="002B308A">
        <w:rPr>
          <w:color w:val="000000"/>
        </w:rPr>
        <w:t>.12 настоящего Положения, менее чем за три дня до дня проведения спектакля (мероприятия) Театр вправе не возвращать посетителю стоимость билета.</w:t>
      </w:r>
    </w:p>
    <w:p w:rsidR="00BA7BE4" w:rsidRPr="00635A6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B308A">
        <w:rPr>
          <w:color w:val="000000"/>
        </w:rPr>
        <w:t>В случае опоздания на спектакль (мероприятие), непосещения спектакля</w:t>
      </w:r>
      <w:r>
        <w:rPr>
          <w:color w:val="000000"/>
        </w:rPr>
        <w:t xml:space="preserve"> </w:t>
      </w:r>
      <w:r w:rsidRPr="00635A66">
        <w:rPr>
          <w:color w:val="000000"/>
        </w:rPr>
        <w:t>(мероприятия</w:t>
      </w:r>
      <w:r>
        <w:rPr>
          <w:color w:val="000000"/>
        </w:rPr>
        <w:t>)</w:t>
      </w:r>
      <w:r w:rsidRPr="00635A66">
        <w:rPr>
          <w:color w:val="000000"/>
        </w:rPr>
        <w:t>, театр не возмещает покупателю стоимость театрального билета.</w:t>
      </w:r>
    </w:p>
    <w:p w:rsidR="00BA7BE4" w:rsidRPr="00635A6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35A66">
        <w:rPr>
          <w:color w:val="000000"/>
        </w:rPr>
        <w:t>Администрация театра оставляет за собой право на замену одного спектакля (мероприятия) другим в случае болезни артиста, технических и других объективных причин.</w:t>
      </w:r>
    </w:p>
    <w:p w:rsidR="00BA7BE4" w:rsidRPr="00635A66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35A66">
        <w:rPr>
          <w:color w:val="000000"/>
        </w:rPr>
        <w:t xml:space="preserve">Возврат театральных билетов по инициативе Зрителя осуществляется по его письменному заявлению с приложением билета и кассового чека, кассой Театра в размере в соответствии </w:t>
      </w:r>
      <w:r>
        <w:rPr>
          <w:color w:val="000000"/>
        </w:rPr>
        <w:t xml:space="preserve">с </w:t>
      </w:r>
      <w:r w:rsidRPr="002B308A">
        <w:rPr>
          <w:color w:val="000000"/>
        </w:rPr>
        <w:t>ценам, указанным на театральном билете</w:t>
      </w:r>
      <w:r w:rsidRPr="00635A66">
        <w:rPr>
          <w:color w:val="000000"/>
        </w:rPr>
        <w:t xml:space="preserve">. Заявление зрителя о возврате театрального билета рассматривается </w:t>
      </w:r>
      <w:r>
        <w:rPr>
          <w:color w:val="000000"/>
        </w:rPr>
        <w:t>директором Театра</w:t>
      </w:r>
      <w:r w:rsidRPr="00635A66">
        <w:rPr>
          <w:color w:val="000000"/>
        </w:rPr>
        <w:t xml:space="preserve">. Срок рассмотрения заявления до </w:t>
      </w:r>
      <w:r w:rsidRPr="00635A66">
        <w:rPr>
          <w:color w:val="000000"/>
        </w:rPr>
        <w:lastRenderedPageBreak/>
        <w:t>10 рабочих дней. Возврат денежных средств производится после проверки и визирования заявления.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35A66">
        <w:rPr>
          <w:color w:val="000000"/>
        </w:rPr>
        <w:t xml:space="preserve">В случае отказа Зрителя от посещения </w:t>
      </w:r>
      <w:r w:rsidRPr="002B308A">
        <w:rPr>
          <w:color w:val="000000"/>
        </w:rPr>
        <w:t>спектакл</w:t>
      </w:r>
      <w:r>
        <w:rPr>
          <w:color w:val="000000"/>
        </w:rPr>
        <w:t>я (мероприятия</w:t>
      </w:r>
      <w:r w:rsidRPr="002B308A">
        <w:rPr>
          <w:color w:val="000000"/>
        </w:rPr>
        <w:t>)</w:t>
      </w:r>
      <w:r>
        <w:rPr>
          <w:color w:val="000000"/>
        </w:rPr>
        <w:t xml:space="preserve"> </w:t>
      </w:r>
      <w:r w:rsidRPr="00635A66">
        <w:rPr>
          <w:color w:val="000000"/>
        </w:rPr>
        <w:t>в связи с документально подтвержденными обстоятельствами, связанными с болезнью зрителя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Зрителем осуществляется в соответствии с правилами и условиями, установленными Правительством Российской Федерации.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Театр не несет какой-либо ответственности за театральные билеты, купленные у лиц, не уполномоченных осуществлять реализацию театральных билетов Театром.</w:t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Pr="00686EAC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Распространение входных билетов </w:t>
      </w:r>
      <w:r w:rsidRPr="004C247C">
        <w:rPr>
          <w:b/>
          <w:color w:val="000000"/>
        </w:rPr>
        <w:t>на бесплатное посещение спектакля (мероприятия</w:t>
      </w:r>
      <w:r w:rsidRPr="00686EAC">
        <w:rPr>
          <w:b/>
          <w:color w:val="000000"/>
        </w:rPr>
        <w:t>)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Театр оставляет за собой право предоставления входного билета на бесплатное посещение спектакля (мероприятия</w:t>
      </w:r>
      <w:r w:rsidRPr="00686EAC">
        <w:rPr>
          <w:color w:val="000000"/>
        </w:rPr>
        <w:t>)</w:t>
      </w:r>
      <w:r>
        <w:rPr>
          <w:color w:val="000000"/>
        </w:rPr>
        <w:t>. Т</w:t>
      </w:r>
      <w:r w:rsidRPr="00686EAC">
        <w:rPr>
          <w:color w:val="000000"/>
        </w:rPr>
        <w:t>еатральн</w:t>
      </w:r>
      <w:r>
        <w:rPr>
          <w:color w:val="000000"/>
        </w:rPr>
        <w:t xml:space="preserve">ый </w:t>
      </w:r>
      <w:r w:rsidRPr="00686EAC">
        <w:rPr>
          <w:color w:val="000000"/>
        </w:rPr>
        <w:t>билет</w:t>
      </w:r>
      <w:r>
        <w:rPr>
          <w:color w:val="000000"/>
        </w:rPr>
        <w:t xml:space="preserve"> на бесплатное посещение по форме Приложения №1 не выдается. При бесплатном посещении выдается входной билет установленного образца (Приложения №2). Ряд и место для Зрителя на бесплатное посещение определяется администрацией Театра.</w:t>
      </w:r>
    </w:p>
    <w:p w:rsidR="00BA7BE4" w:rsidRDefault="00BA7BE4" w:rsidP="00BA7BE4">
      <w:pPr>
        <w:tabs>
          <w:tab w:val="left" w:pos="1134"/>
        </w:tabs>
        <w:ind w:left="1134"/>
        <w:jc w:val="both"/>
        <w:rPr>
          <w:color w:val="000000"/>
        </w:rPr>
      </w:pPr>
    </w:p>
    <w:p w:rsidR="00BA7BE4" w:rsidRPr="00686EAC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 w:rsidRPr="00686EAC">
        <w:rPr>
          <w:b/>
          <w:color w:val="000000"/>
        </w:rPr>
        <w:t>Правила посещения Театра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Приобретая театральный билет на спектакль (мероприятие) Театра, Зритель обязуется соблюдать общественный порядок в здании Театра.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Материальный</w:t>
      </w:r>
      <w:r w:rsidRPr="00686EAC">
        <w:rPr>
          <w:color w:val="000000"/>
        </w:rPr>
        <w:tab/>
        <w:t>ущерб, причиненный Театру по вине Зрителя, должен быть возмещен в порядке, установленном действующим законодательством Российской Федерации.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Зритель берет на себя обязанность соблюдать форму одежды, соответствующую спектаклю (мероприятию), не являться на спектакли (мероприятия) Театра в шортах, майках, сланцах и.т.п.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Верхняя</w:t>
      </w:r>
      <w:r w:rsidRPr="00686EAC">
        <w:rPr>
          <w:color w:val="000000"/>
        </w:rPr>
        <w:tab/>
        <w:t>одежда должна быть сдана в гардероб. Театр не несет какой-либо ответственности за утрату денег, иных ценностей, оставленных Зрителем без присмотра.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В</w:t>
      </w:r>
      <w:r w:rsidRPr="00686EAC">
        <w:rPr>
          <w:color w:val="000000"/>
        </w:rPr>
        <w:tab/>
        <w:t>случае утери номерка из гардероба, Зритель возмещает Театру ущерб в размере 200 (двести) рублей 00 коп. Одежда Зрителю, потерявшему номерок, выдается в последнюю очередь.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После</w:t>
      </w:r>
      <w:r w:rsidRPr="00686EAC">
        <w:rPr>
          <w:color w:val="000000"/>
        </w:rPr>
        <w:tab/>
        <w:t>окончания спектакля (мероприятия) гардероб работает в течение 40 минут. После спектакля (мероприятия) не позднее окончания работы гардероба Зритель обязан покинуть помещения Театра..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Пр</w:t>
      </w:r>
      <w:r w:rsidRPr="00686EAC">
        <w:rPr>
          <w:color w:val="000000"/>
        </w:rPr>
        <w:t xml:space="preserve">оход Зрителя в Театр начинается не ранее чем за </w:t>
      </w:r>
      <w:r>
        <w:rPr>
          <w:color w:val="000000"/>
        </w:rPr>
        <w:t>30</w:t>
      </w:r>
      <w:r w:rsidRPr="00686EAC">
        <w:rPr>
          <w:color w:val="000000"/>
        </w:rPr>
        <w:t xml:space="preserve"> (</w:t>
      </w:r>
      <w:r>
        <w:rPr>
          <w:color w:val="000000"/>
        </w:rPr>
        <w:t>тридцать</w:t>
      </w:r>
      <w:r w:rsidRPr="00686EAC">
        <w:rPr>
          <w:color w:val="000000"/>
        </w:rPr>
        <w:t>) минут до начала спектакля (мероприятия). Вход в зрительный зал осуществляется после первого звонка, прекращается после третьего звонка, прозвучавшего в Театре.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Во</w:t>
      </w:r>
      <w:r w:rsidRPr="00686EAC">
        <w:rPr>
          <w:color w:val="000000"/>
        </w:rPr>
        <w:tab/>
        <w:t>время проведения спектакля (мероприятия) все средства мобильной связи должны быть отключены или переведены в бесшумный режим.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Во</w:t>
      </w:r>
      <w:r w:rsidRPr="00686EAC">
        <w:rPr>
          <w:color w:val="000000"/>
        </w:rPr>
        <w:tab/>
        <w:t>избежание скопления очередей при входе в Театр, связанных с контролем театральных билетов и проверкой металлодетектор</w:t>
      </w:r>
      <w:r>
        <w:rPr>
          <w:color w:val="000000"/>
        </w:rPr>
        <w:t>ом</w:t>
      </w:r>
      <w:r w:rsidRPr="00686EAC">
        <w:rPr>
          <w:color w:val="000000"/>
        </w:rPr>
        <w:t xml:space="preserve"> на наличие запрещенных предметов, приходить на спектакль (мероприятие) необходимо заблаговременно.</w:t>
      </w:r>
    </w:p>
    <w:p w:rsidR="00BA7BE4" w:rsidRPr="00686EAC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В</w:t>
      </w:r>
      <w:r w:rsidRPr="00686EAC">
        <w:rPr>
          <w:color w:val="000000"/>
        </w:rPr>
        <w:tab/>
        <w:t>целях безопасности зрителей в помещения Театра запрещено проносить оружие, огнеопасные, взрывчатые, ядовитые, пахучие и радиоактивные вещества, колющие и режущие предметы, пиротехнические устройства, лазерные фонарики, наркотические вещества, алкогольные напитки, чемоданы, крупные свертки и сумки, животных, запрещается находиться в пачкающей одежде или с предметами, которые могут испачкать других Зрителей и имущество Театра.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686EAC">
        <w:rPr>
          <w:color w:val="000000"/>
        </w:rPr>
        <w:t>Запрещен вход в Театр в состоянии алкогольного или наркотического опьянения.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4854B8">
        <w:rPr>
          <w:color w:val="000000"/>
        </w:rPr>
        <w:t xml:space="preserve">ри входе в Театр Зрители должны соблюдать порядок, выполнять требования </w:t>
      </w:r>
      <w:r>
        <w:rPr>
          <w:color w:val="000000"/>
        </w:rPr>
        <w:t xml:space="preserve">вахтера </w:t>
      </w:r>
      <w:r w:rsidRPr="004854B8">
        <w:rPr>
          <w:color w:val="000000"/>
        </w:rPr>
        <w:t xml:space="preserve">и контролера Театра, уполномоченного проверять театральные билеты на входе в </w:t>
      </w:r>
      <w:r w:rsidRPr="004854B8">
        <w:rPr>
          <w:color w:val="000000"/>
        </w:rPr>
        <w:lastRenderedPageBreak/>
        <w:t xml:space="preserve">Театр, а также сотрудников Театра, осуществляющих проверку зрителей с </w:t>
      </w:r>
      <w:r>
        <w:rPr>
          <w:color w:val="000000"/>
        </w:rPr>
        <w:t xml:space="preserve">использование </w:t>
      </w:r>
      <w:r w:rsidRPr="00686EAC">
        <w:rPr>
          <w:color w:val="000000"/>
        </w:rPr>
        <w:t>металлодетектор</w:t>
      </w:r>
      <w:r>
        <w:rPr>
          <w:color w:val="000000"/>
        </w:rPr>
        <w:t>ов.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При проходе через контроль зритель</w:t>
      </w:r>
      <w:r>
        <w:rPr>
          <w:color w:val="000000"/>
        </w:rPr>
        <w:t xml:space="preserve"> </w:t>
      </w:r>
      <w:r w:rsidRPr="00FC5791">
        <w:rPr>
          <w:color w:val="000000"/>
        </w:rPr>
        <w:t>предъявляет театральный билет</w:t>
      </w:r>
      <w:r>
        <w:rPr>
          <w:color w:val="000000"/>
        </w:rPr>
        <w:t xml:space="preserve"> или входной билет на бесплатное посещение спектакля (мероприятия).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ED777E">
        <w:rPr>
          <w:color w:val="000000"/>
        </w:rPr>
        <w:t xml:space="preserve"> Зрители обязаны з</w:t>
      </w:r>
      <w:r w:rsidRPr="004854B8">
        <w:rPr>
          <w:color w:val="000000"/>
        </w:rPr>
        <w:t xml:space="preserve">анимать места согласно </w:t>
      </w:r>
      <w:r w:rsidRPr="00ED777E">
        <w:rPr>
          <w:color w:val="000000"/>
        </w:rPr>
        <w:t>р</w:t>
      </w:r>
      <w:r w:rsidRPr="004854B8">
        <w:rPr>
          <w:color w:val="000000"/>
        </w:rPr>
        <w:t>яда и места, указанных в театральном</w:t>
      </w:r>
      <w:r w:rsidRPr="00ED777E">
        <w:rPr>
          <w:color w:val="000000"/>
        </w:rPr>
        <w:t xml:space="preserve"> билете.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Опоздавшие Зрители, в виде исключения, (ветераны, инвалиды), могут посмотреть первый акт спектакля (мероприятия) на имеющихся свободных местах (при наличии таковых), при этом занима</w:t>
      </w:r>
      <w:r w:rsidRPr="00D86126">
        <w:rPr>
          <w:color w:val="000000"/>
        </w:rPr>
        <w:t xml:space="preserve">я </w:t>
      </w:r>
      <w:r w:rsidRPr="004854B8">
        <w:rPr>
          <w:color w:val="000000"/>
        </w:rPr>
        <w:t>мес</w:t>
      </w:r>
      <w:r w:rsidRPr="00D86126">
        <w:rPr>
          <w:color w:val="000000"/>
        </w:rPr>
        <w:t>т</w:t>
      </w:r>
      <w:r w:rsidRPr="004854B8">
        <w:rPr>
          <w:color w:val="000000"/>
        </w:rPr>
        <w:t>а предложенные контролером (свободные крайние места и места в последних рядах), а в антрак</w:t>
      </w:r>
      <w:r w:rsidRPr="00D86126">
        <w:rPr>
          <w:color w:val="000000"/>
        </w:rPr>
        <w:t>т</w:t>
      </w:r>
      <w:r w:rsidRPr="004854B8">
        <w:rPr>
          <w:color w:val="000000"/>
        </w:rPr>
        <w:t>е пересесть на места, указанные в театральных билетах.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4854B8">
        <w:rPr>
          <w:color w:val="000000"/>
        </w:rPr>
        <w:t xml:space="preserve"> соответствии с правилами пожарной безопасности запрещается стоять между рядами в проходах и у дверей во время спектакля (мероприятия).</w:t>
      </w:r>
    </w:p>
    <w:p w:rsidR="00BA7BE4" w:rsidRPr="004854B8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Зрители, опоздавшие более чем на 45 минут, в Театр не допускаются. Зрители должны самостоятельно обеспечить своевременный приход к началу спектакля (мероприятия)</w:t>
      </w:r>
      <w:r>
        <w:rPr>
          <w:color w:val="000000"/>
        </w:rPr>
        <w:t>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20FE5">
        <w:rPr>
          <w:color w:val="000000"/>
        </w:rPr>
        <w:t xml:space="preserve">Во время спектакля (мероприятия) </w:t>
      </w:r>
      <w:r w:rsidRPr="004854B8">
        <w:rPr>
          <w:color w:val="000000"/>
        </w:rPr>
        <w:t>запрещены любые передвижения по зрительному залу</w:t>
      </w:r>
      <w:r w:rsidRPr="00220FE5">
        <w:rPr>
          <w:color w:val="000000"/>
        </w:rPr>
        <w:t>,</w:t>
      </w:r>
      <w:r w:rsidRPr="004854B8">
        <w:rPr>
          <w:color w:val="000000"/>
        </w:rPr>
        <w:t xml:space="preserve"> шум</w:t>
      </w:r>
      <w:r w:rsidRPr="00220FE5">
        <w:rPr>
          <w:color w:val="000000"/>
        </w:rPr>
        <w:t>,</w:t>
      </w:r>
      <w:r w:rsidRPr="004854B8">
        <w:rPr>
          <w:color w:val="000000"/>
        </w:rPr>
        <w:t xml:space="preserve"> разговоры, прием пищи и напитков, разговоры по телефону</w:t>
      </w:r>
      <w:r w:rsidRPr="00220FE5">
        <w:rPr>
          <w:color w:val="000000"/>
        </w:rPr>
        <w:t>,</w:t>
      </w:r>
      <w:r>
        <w:rPr>
          <w:color w:val="000000"/>
        </w:rPr>
        <w:t xml:space="preserve"> </w:t>
      </w:r>
      <w:r w:rsidRPr="004854B8">
        <w:rPr>
          <w:color w:val="000000"/>
        </w:rPr>
        <w:t>использование мобильной техники.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 w:rsidRPr="004854B8">
        <w:rPr>
          <w:color w:val="000000"/>
        </w:rPr>
        <w:t>Родители или педагоги должны обеспечить условия, чтобы их дети не мешали просмотру спектакля другим Зрителям.</w:t>
      </w:r>
    </w:p>
    <w:p w:rsidR="00BA7BE4" w:rsidRPr="004854B8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 w:rsidRPr="004854B8">
        <w:rPr>
          <w:color w:val="000000"/>
        </w:rPr>
        <w:t>За</w:t>
      </w:r>
      <w:r w:rsidRPr="004854B8">
        <w:rPr>
          <w:color w:val="000000"/>
        </w:rPr>
        <w:tab/>
      </w:r>
      <w:r>
        <w:rPr>
          <w:color w:val="000000"/>
        </w:rPr>
        <w:t xml:space="preserve">нарушение </w:t>
      </w:r>
      <w:r w:rsidRPr="004854B8">
        <w:rPr>
          <w:color w:val="000000"/>
        </w:rPr>
        <w:t>п</w:t>
      </w:r>
      <w:r>
        <w:rPr>
          <w:color w:val="000000"/>
        </w:rPr>
        <w:t>ор</w:t>
      </w:r>
      <w:r w:rsidRPr="004854B8">
        <w:rPr>
          <w:color w:val="000000"/>
        </w:rPr>
        <w:t>ядка в зрительном зале администрация Театра имеет право</w:t>
      </w:r>
      <w:r>
        <w:rPr>
          <w:color w:val="000000"/>
        </w:rPr>
        <w:t xml:space="preserve"> </w:t>
      </w:r>
      <w:r w:rsidRPr="004854B8">
        <w:rPr>
          <w:color w:val="000000"/>
        </w:rPr>
        <w:t>потребовать от нарушителя выйти из зрительного зала и в случае невыполнения требования</w:t>
      </w:r>
      <w:r>
        <w:rPr>
          <w:color w:val="000000"/>
        </w:rPr>
        <w:t xml:space="preserve"> вывести его из зрительного зала, при этом стоимость услуг (театральных билетов) не возвращается.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В</w:t>
      </w:r>
      <w:r>
        <w:rPr>
          <w:color w:val="000000"/>
        </w:rPr>
        <w:t xml:space="preserve"> </w:t>
      </w:r>
      <w:r w:rsidRPr="004854B8">
        <w:rPr>
          <w:color w:val="000000"/>
        </w:rPr>
        <w:t>целях обеспечения охраны авторских и иных смежных прав запрещены фото</w:t>
      </w:r>
      <w:r w:rsidRPr="004854B8">
        <w:rPr>
          <w:color w:val="000000"/>
        </w:rPr>
        <w:softHyphen/>
        <w:t xml:space="preserve">кино-, видео-, телесъёмка, любые виды аудиозаписи спектаклей (мероприятий) или их фрагментов </w:t>
      </w:r>
      <w:r>
        <w:rPr>
          <w:color w:val="000000"/>
        </w:rPr>
        <w:t>б</w:t>
      </w:r>
      <w:r w:rsidRPr="004854B8">
        <w:rPr>
          <w:color w:val="000000"/>
        </w:rPr>
        <w:t>ез специального разрешения администрации Театра.</w:t>
      </w:r>
    </w:p>
    <w:p w:rsidR="00BA7BE4" w:rsidRPr="004854B8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 xml:space="preserve">Запрещается </w:t>
      </w:r>
      <w:r w:rsidRPr="002E3320">
        <w:rPr>
          <w:color w:val="000000"/>
        </w:rPr>
        <w:t xml:space="preserve">выходить на сцену, </w:t>
      </w:r>
      <w:r w:rsidRPr="004854B8">
        <w:rPr>
          <w:color w:val="000000"/>
        </w:rPr>
        <w:t>сидеть и стоять в проходах и на лестницах в зрительном зале, входить в помещения, закрытые для посещения, наносить надписи и расклеивать объявления, плакаты и другую продукцию информационного содержания, демонстрировать символику, направленную на разжиганий</w:t>
      </w:r>
      <w:r>
        <w:rPr>
          <w:color w:val="000000"/>
        </w:rPr>
        <w:t xml:space="preserve"> </w:t>
      </w:r>
      <w:r w:rsidRPr="004854B8">
        <w:rPr>
          <w:color w:val="000000"/>
        </w:rPr>
        <w:t>расовой, социальной, национальной и религиозной неприязни.</w:t>
      </w:r>
    </w:p>
    <w:p w:rsidR="00BA7BE4" w:rsidRPr="004854B8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Цветы,</w:t>
      </w:r>
      <w:r>
        <w:rPr>
          <w:color w:val="000000"/>
        </w:rPr>
        <w:t xml:space="preserve"> </w:t>
      </w:r>
      <w:r w:rsidRPr="004854B8">
        <w:rPr>
          <w:color w:val="000000"/>
        </w:rPr>
        <w:t>предназначенные для артистов, могут быть переданы сотрудникам Театра для последующего их вручения артистам, либо вручены лично из зрительного зала или с разрешения администрации из-за кулис.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В</w:t>
      </w:r>
      <w:r w:rsidRPr="004854B8">
        <w:rPr>
          <w:color w:val="000000"/>
        </w:rPr>
        <w:tab/>
        <w:t>соответствии с Федеральным законом от 23.02.2013 ДЬ 15-ФЗ «Об охране здоровья граждан от воздействия окружающего табачного дыма и последствий потребления табака» курение в помещениях Театра запрещено.</w:t>
      </w:r>
    </w:p>
    <w:p w:rsidR="00BA7BE4" w:rsidRPr="004854B8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Pr="004854B8" w:rsidRDefault="00BA7BE4" w:rsidP="00BA7BE4">
      <w:pPr>
        <w:numPr>
          <w:ilvl w:val="0"/>
          <w:numId w:val="1"/>
        </w:numPr>
        <w:jc w:val="center"/>
        <w:rPr>
          <w:b/>
          <w:color w:val="000000"/>
        </w:rPr>
      </w:pPr>
      <w:r w:rsidRPr="004854B8">
        <w:rPr>
          <w:b/>
          <w:color w:val="000000"/>
        </w:rPr>
        <w:t>Порядок утверждения цен на театральные билеты</w:t>
      </w:r>
    </w:p>
    <w:p w:rsidR="00BA7BE4" w:rsidRDefault="00BA7BE4" w:rsidP="00BA7BE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854B8">
        <w:rPr>
          <w:color w:val="000000"/>
        </w:rPr>
        <w:t>Цены</w:t>
      </w:r>
      <w:r>
        <w:rPr>
          <w:color w:val="000000"/>
        </w:rPr>
        <w:t xml:space="preserve"> </w:t>
      </w:r>
      <w:r w:rsidRPr="004854B8">
        <w:rPr>
          <w:color w:val="000000"/>
        </w:rPr>
        <w:t>на театральные билеты утверждаются приказом директора Театра</w:t>
      </w:r>
      <w:r>
        <w:rPr>
          <w:color w:val="000000"/>
        </w:rPr>
        <w:t>.</w:t>
      </w:r>
      <w:r w:rsidRPr="004854B8">
        <w:rPr>
          <w:color w:val="000000"/>
        </w:rPr>
        <w:t xml:space="preserve"> </w:t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№1</w:t>
      </w:r>
    </w:p>
    <w:p w:rsidR="00BA7BE4" w:rsidRDefault="00BA7BE4" w:rsidP="00BA7BE4">
      <w:pPr>
        <w:tabs>
          <w:tab w:val="left" w:pos="1134"/>
        </w:tabs>
        <w:jc w:val="right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2649220</wp:posOffset>
                </wp:positionV>
                <wp:extent cx="1685925" cy="932180"/>
                <wp:effectExtent l="1270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5925" cy="932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BE4" w:rsidRDefault="00BA7BE4" w:rsidP="00BA7B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08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2.95pt;margin-top:208.6pt;width:132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BA7BE4" w:rsidRDefault="00BA7BE4" w:rsidP="00BA7B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0808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2077720" cy="4316095"/>
            <wp:effectExtent l="0" t="0" r="0" b="8255"/>
            <wp:docPr id="3" name="Рисунок 3" descr="IMG_20190923_16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923_161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291840" cy="2075180"/>
            <wp:effectExtent l="0" t="0" r="3810" b="1270"/>
            <wp:docPr id="6" name="Рисунок 6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2" r="44374" b="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№2</w:t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308610</wp:posOffset>
                </wp:positionV>
                <wp:extent cx="3554730" cy="1965325"/>
                <wp:effectExtent l="12700" t="0" r="444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4730" cy="196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BE4" w:rsidRDefault="00BA7BE4" w:rsidP="00BA7B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08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1.45pt;margin-top:24.3pt;width:279.9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" filled="f" stroked="f">
                <o:lock v:ext="edit" shapetype="t"/>
                <v:textbox style="mso-fit-shape-to-text:t">
                  <w:txbxContent>
                    <w:p w:rsidR="00BA7BE4" w:rsidRDefault="00BA7BE4" w:rsidP="00BA7B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0808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5866765" cy="2743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</w:p>
    <w:p w:rsidR="00BA7BE4" w:rsidRDefault="00BA7BE4" w:rsidP="00BA7BE4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Обратная сторона</w:t>
      </w:r>
    </w:p>
    <w:p w:rsidR="00BA7BE4" w:rsidRPr="004854B8" w:rsidRDefault="00BA7BE4" w:rsidP="00BA7BE4">
      <w:pPr>
        <w:tabs>
          <w:tab w:val="left" w:pos="1134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118745</wp:posOffset>
                </wp:positionV>
                <wp:extent cx="3554730" cy="1965325"/>
                <wp:effectExtent l="10160" t="0" r="698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4730" cy="196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BE4" w:rsidRDefault="00BA7BE4" w:rsidP="00BA7B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08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71.75pt;margin-top:9.35pt;width:279.9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" filled="f" stroked="f">
                <o:lock v:ext="edit" shapetype="t"/>
                <v:textbox style="mso-fit-shape-to-text:t">
                  <w:txbxContent>
                    <w:p w:rsidR="00BA7BE4" w:rsidRDefault="00BA7BE4" w:rsidP="00BA7B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0808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5640070" cy="2604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C6" w:rsidRDefault="00ED12C6"/>
    <w:sectPr w:rsidR="00ED12C6" w:rsidSect="00B641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990"/>
    <w:multiLevelType w:val="multilevel"/>
    <w:tmpl w:val="9ED4B5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062012"/>
    <w:multiLevelType w:val="multilevel"/>
    <w:tmpl w:val="E1E2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37669D"/>
    <w:multiLevelType w:val="multilevel"/>
    <w:tmpl w:val="AA4E1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857838"/>
    <w:multiLevelType w:val="hybridMultilevel"/>
    <w:tmpl w:val="A6082DD6"/>
    <w:lvl w:ilvl="0" w:tplc="60C6F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4"/>
    <w:rsid w:val="00BA7BE4"/>
    <w:rsid w:val="00E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1A10-4C8D-4FAA-8B85-11798AF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7B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tvdo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tvdonsk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cktickets.ru/volgodonsk-md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dtvdonsk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2024-03-25T06:57:00Z</dcterms:created>
  <dcterms:modified xsi:type="dcterms:W3CDTF">2024-03-25T06:57:00Z</dcterms:modified>
</cp:coreProperties>
</file>